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15E57" w14:textId="77777777" w:rsidR="00D6643F" w:rsidRPr="007B597C" w:rsidRDefault="00D6643F" w:rsidP="00EA7AAF">
      <w:pPr>
        <w:spacing w:before="12" w:after="12" w:line="240" w:lineRule="auto"/>
        <w:rPr>
          <w:rFonts w:ascii="Times New Roman" w:hAnsi="Times New Roman" w:cs="Times New Roman"/>
          <w:sz w:val="24"/>
          <w:szCs w:val="24"/>
        </w:rPr>
      </w:pPr>
      <w:r w:rsidRPr="007B597C">
        <w:rPr>
          <w:rFonts w:ascii="Times New Roman" w:hAnsi="Times New Roman" w:cs="Times New Roman"/>
          <w:sz w:val="24"/>
          <w:szCs w:val="24"/>
        </w:rPr>
        <w:t xml:space="preserve">Obecné zastupiteľstvo </w:t>
      </w:r>
      <w:r>
        <w:rPr>
          <w:rFonts w:ascii="Times New Roman" w:hAnsi="Times New Roman" w:cs="Times New Roman"/>
          <w:sz w:val="24"/>
          <w:szCs w:val="24"/>
        </w:rPr>
        <w:t>Zvončín</w:t>
      </w:r>
    </w:p>
    <w:p w14:paraId="240D0FE4" w14:textId="77777777" w:rsidR="00D6643F" w:rsidRDefault="00D6643F" w:rsidP="00EA7AAF">
      <w:pPr>
        <w:spacing w:before="12" w:after="12" w:line="240" w:lineRule="auto"/>
        <w:rPr>
          <w:rFonts w:ascii="Times New Roman" w:hAnsi="Times New Roman" w:cs="Times New Roman"/>
          <w:sz w:val="24"/>
          <w:szCs w:val="24"/>
        </w:rPr>
      </w:pPr>
      <w:r w:rsidRPr="007B597C">
        <w:rPr>
          <w:rFonts w:ascii="Times New Roman" w:hAnsi="Times New Roman" w:cs="Times New Roman"/>
          <w:sz w:val="24"/>
          <w:szCs w:val="24"/>
        </w:rPr>
        <w:t xml:space="preserve">Dňa  </w:t>
      </w:r>
      <w:r w:rsidR="00B73ADC">
        <w:rPr>
          <w:rFonts w:ascii="Times New Roman" w:hAnsi="Times New Roman" w:cs="Times New Roman"/>
          <w:sz w:val="24"/>
          <w:szCs w:val="24"/>
        </w:rPr>
        <w:t>14.12.2023</w:t>
      </w:r>
    </w:p>
    <w:p w14:paraId="242760F7" w14:textId="77777777" w:rsidR="00D6643F" w:rsidRPr="007B597C" w:rsidRDefault="00D6643F" w:rsidP="00EA7AAF">
      <w:pPr>
        <w:spacing w:before="12" w:after="12" w:line="240" w:lineRule="auto"/>
        <w:rPr>
          <w:rFonts w:ascii="Times New Roman" w:hAnsi="Times New Roman" w:cs="Times New Roman"/>
          <w:b/>
          <w:bCs/>
        </w:rPr>
      </w:pPr>
    </w:p>
    <w:p w14:paraId="15BFB3FB" w14:textId="77777777" w:rsidR="00D6643F" w:rsidRPr="007B597C" w:rsidRDefault="00D6643F" w:rsidP="00EA7AAF">
      <w:pPr>
        <w:spacing w:before="12" w:after="12" w:line="240" w:lineRule="auto"/>
        <w:jc w:val="center"/>
        <w:rPr>
          <w:rFonts w:ascii="Times New Roman" w:hAnsi="Times New Roman" w:cs="Times New Roman"/>
          <w:b/>
          <w:sz w:val="36"/>
        </w:rPr>
      </w:pPr>
      <w:r w:rsidRPr="007B597C">
        <w:rPr>
          <w:rFonts w:ascii="Times New Roman" w:hAnsi="Times New Roman" w:cs="Times New Roman"/>
          <w:b/>
          <w:sz w:val="28"/>
          <w:szCs w:val="28"/>
        </w:rPr>
        <w:t xml:space="preserve">  </w:t>
      </w:r>
      <w:r w:rsidRPr="007B597C">
        <w:rPr>
          <w:rFonts w:ascii="Times New Roman" w:hAnsi="Times New Roman" w:cs="Times New Roman"/>
          <w:b/>
          <w:sz w:val="36"/>
          <w:szCs w:val="36"/>
        </w:rPr>
        <w:t>S</w:t>
      </w:r>
      <w:r w:rsidRPr="007B597C">
        <w:rPr>
          <w:rFonts w:ascii="Times New Roman" w:hAnsi="Times New Roman" w:cs="Times New Roman"/>
          <w:b/>
          <w:sz w:val="36"/>
        </w:rPr>
        <w:t>práva o kontrolnej činnosti hlavnej kontrolórky obce</w:t>
      </w:r>
    </w:p>
    <w:p w14:paraId="76686C43" w14:textId="77777777" w:rsidR="00D6643F" w:rsidRPr="007B597C" w:rsidRDefault="00D6643F" w:rsidP="00EA7AAF">
      <w:pPr>
        <w:spacing w:before="12" w:after="12" w:line="240" w:lineRule="auto"/>
        <w:jc w:val="center"/>
        <w:rPr>
          <w:rFonts w:ascii="Times New Roman" w:hAnsi="Times New Roman" w:cs="Times New Roman"/>
          <w:sz w:val="36"/>
        </w:rPr>
      </w:pPr>
      <w:r>
        <w:rPr>
          <w:rFonts w:ascii="Times New Roman" w:hAnsi="Times New Roman" w:cs="Times New Roman"/>
          <w:b/>
          <w:sz w:val="36"/>
        </w:rPr>
        <w:t>Zvončín</w:t>
      </w:r>
      <w:r w:rsidRPr="007B597C">
        <w:rPr>
          <w:rFonts w:ascii="Times New Roman" w:hAnsi="Times New Roman" w:cs="Times New Roman"/>
          <w:b/>
          <w:sz w:val="36"/>
        </w:rPr>
        <w:t xml:space="preserve"> za </w:t>
      </w:r>
      <w:r>
        <w:rPr>
          <w:rFonts w:ascii="Times New Roman" w:hAnsi="Times New Roman" w:cs="Times New Roman"/>
          <w:b/>
          <w:sz w:val="36"/>
        </w:rPr>
        <w:t>II</w:t>
      </w:r>
      <w:r w:rsidRPr="007B597C">
        <w:rPr>
          <w:rFonts w:ascii="Times New Roman" w:hAnsi="Times New Roman" w:cs="Times New Roman"/>
          <w:b/>
          <w:sz w:val="36"/>
        </w:rPr>
        <w:t>. polrok 202</w:t>
      </w:r>
      <w:r>
        <w:rPr>
          <w:rFonts w:ascii="Times New Roman" w:hAnsi="Times New Roman" w:cs="Times New Roman"/>
          <w:b/>
          <w:sz w:val="36"/>
        </w:rPr>
        <w:t>3</w:t>
      </w:r>
      <w:r w:rsidRPr="007B597C">
        <w:rPr>
          <w:rFonts w:ascii="Times New Roman" w:hAnsi="Times New Roman" w:cs="Times New Roman"/>
          <w:b/>
          <w:sz w:val="36"/>
        </w:rPr>
        <w:t xml:space="preserve"> </w:t>
      </w:r>
    </w:p>
    <w:p w14:paraId="1F0E3C81" w14:textId="77777777" w:rsidR="00D6643F" w:rsidRPr="007B597C" w:rsidRDefault="00D6643F" w:rsidP="00EA7AAF">
      <w:pPr>
        <w:spacing w:before="12" w:after="12" w:line="240" w:lineRule="auto"/>
        <w:jc w:val="both"/>
        <w:rPr>
          <w:rFonts w:ascii="Times New Roman" w:eastAsia="Calibri" w:hAnsi="Times New Roman" w:cs="Times New Roman"/>
          <w:b/>
          <w:bCs/>
        </w:rPr>
      </w:pPr>
    </w:p>
    <w:p w14:paraId="0033E594" w14:textId="77777777" w:rsidR="00D6643F" w:rsidRPr="007B597C" w:rsidRDefault="00D6643F" w:rsidP="00EA7AAF">
      <w:pPr>
        <w:spacing w:before="12" w:after="12" w:line="240" w:lineRule="auto"/>
        <w:jc w:val="both"/>
        <w:rPr>
          <w:rFonts w:ascii="Times New Roman" w:eastAsia="Calibri" w:hAnsi="Times New Roman" w:cs="Times New Roman"/>
          <w:b/>
          <w:bCs/>
        </w:rPr>
      </w:pPr>
    </w:p>
    <w:p w14:paraId="61FB0188" w14:textId="77777777" w:rsidR="00D6643F" w:rsidRPr="0032485B" w:rsidRDefault="00D6643F" w:rsidP="00EA7AAF">
      <w:pPr>
        <w:spacing w:before="12" w:after="12" w:line="240" w:lineRule="auto"/>
        <w:rPr>
          <w:rFonts w:ascii="Times New Roman" w:eastAsia="Calibri" w:hAnsi="Times New Roman" w:cs="Times New Roman"/>
        </w:rPr>
      </w:pPr>
    </w:p>
    <w:p w14:paraId="7576A309" w14:textId="77777777" w:rsidR="00D6643F" w:rsidRPr="0032485B" w:rsidRDefault="00D6643F" w:rsidP="00EA7AAF">
      <w:pPr>
        <w:spacing w:before="12" w:after="12" w:line="240" w:lineRule="auto"/>
        <w:rPr>
          <w:rFonts w:ascii="Times New Roman" w:eastAsia="Calibri" w:hAnsi="Times New Roman" w:cs="Times New Roman"/>
        </w:rPr>
      </w:pPr>
    </w:p>
    <w:p w14:paraId="63597652" w14:textId="77777777" w:rsidR="00D6643F" w:rsidRPr="0032485B" w:rsidRDefault="00D6643F" w:rsidP="00EA7AAF">
      <w:pPr>
        <w:spacing w:before="12" w:after="12" w:line="240" w:lineRule="auto"/>
        <w:rPr>
          <w:rFonts w:ascii="Times New Roman" w:eastAsia="Calibri" w:hAnsi="Times New Roman" w:cs="Times New Roman"/>
          <w:b/>
          <w:u w:val="single"/>
        </w:rPr>
      </w:pPr>
      <w:r w:rsidRPr="0032485B">
        <w:rPr>
          <w:rFonts w:ascii="Times New Roman" w:eastAsia="Calibri" w:hAnsi="Times New Roman" w:cs="Times New Roman"/>
          <w:b/>
          <w:u w:val="single"/>
        </w:rPr>
        <w:t>Predkladá</w:t>
      </w:r>
      <w:r w:rsidRPr="0032485B">
        <w:rPr>
          <w:rFonts w:ascii="Times New Roman" w:eastAsia="Calibri" w:hAnsi="Times New Roman" w:cs="Times New Roman"/>
          <w:b/>
        </w:rPr>
        <w:t>:</w:t>
      </w:r>
      <w:r w:rsidRPr="0032485B">
        <w:rPr>
          <w:rFonts w:ascii="Times New Roman" w:eastAsia="Calibri" w:hAnsi="Times New Roman" w:cs="Times New Roman"/>
        </w:rPr>
        <w:tab/>
      </w:r>
      <w:r w:rsidRPr="0032485B">
        <w:rPr>
          <w:rFonts w:ascii="Times New Roman" w:eastAsia="Calibri" w:hAnsi="Times New Roman" w:cs="Times New Roman"/>
        </w:rPr>
        <w:tab/>
      </w:r>
      <w:r w:rsidRPr="0032485B">
        <w:rPr>
          <w:rFonts w:ascii="Times New Roman" w:eastAsia="Calibri" w:hAnsi="Times New Roman" w:cs="Times New Roman"/>
        </w:rPr>
        <w:tab/>
      </w:r>
      <w:r w:rsidRPr="0032485B">
        <w:rPr>
          <w:rFonts w:ascii="Times New Roman" w:eastAsia="Calibri" w:hAnsi="Times New Roman" w:cs="Times New Roman"/>
        </w:rPr>
        <w:tab/>
      </w:r>
      <w:r w:rsidRPr="0032485B">
        <w:rPr>
          <w:rFonts w:ascii="Times New Roman" w:eastAsia="Calibri" w:hAnsi="Times New Roman" w:cs="Times New Roman"/>
        </w:rPr>
        <w:tab/>
      </w:r>
      <w:r w:rsidRPr="0032485B">
        <w:rPr>
          <w:rFonts w:ascii="Times New Roman" w:eastAsia="Calibri" w:hAnsi="Times New Roman" w:cs="Times New Roman"/>
        </w:rPr>
        <w:tab/>
      </w:r>
      <w:r w:rsidRPr="0032485B">
        <w:rPr>
          <w:rFonts w:ascii="Times New Roman" w:eastAsia="Calibri" w:hAnsi="Times New Roman" w:cs="Times New Roman"/>
        </w:rPr>
        <w:tab/>
      </w:r>
      <w:r w:rsidRPr="0032485B">
        <w:rPr>
          <w:rFonts w:ascii="Times New Roman" w:eastAsia="Calibri" w:hAnsi="Times New Roman" w:cs="Times New Roman"/>
          <w:b/>
          <w:u w:val="single"/>
        </w:rPr>
        <w:t>Materiál obsahuje:</w:t>
      </w:r>
    </w:p>
    <w:p w14:paraId="7A1D10E9" w14:textId="77777777" w:rsidR="00D6643F" w:rsidRPr="0032485B" w:rsidRDefault="00D6643F" w:rsidP="00EA7AAF">
      <w:pPr>
        <w:spacing w:before="12" w:after="12" w:line="240" w:lineRule="auto"/>
        <w:rPr>
          <w:rFonts w:ascii="Times New Roman" w:eastAsia="Calibri" w:hAnsi="Times New Roman" w:cs="Times New Roman"/>
        </w:rPr>
      </w:pPr>
      <w:r w:rsidRPr="0032485B">
        <w:rPr>
          <w:rFonts w:ascii="Times New Roman" w:eastAsia="Calibri" w:hAnsi="Times New Roman" w:cs="Times New Roman"/>
        </w:rPr>
        <w:t>PhDr. Zlatica Opáleková</w:t>
      </w:r>
      <w:r w:rsidRPr="0032485B">
        <w:rPr>
          <w:rFonts w:ascii="Times New Roman" w:eastAsia="Calibri" w:hAnsi="Times New Roman" w:cs="Times New Roman"/>
        </w:rPr>
        <w:tab/>
      </w:r>
      <w:r w:rsidRPr="0032485B">
        <w:rPr>
          <w:rFonts w:ascii="Times New Roman" w:eastAsia="Calibri" w:hAnsi="Times New Roman" w:cs="Times New Roman"/>
        </w:rPr>
        <w:tab/>
      </w:r>
      <w:r w:rsidRPr="0032485B">
        <w:rPr>
          <w:rFonts w:ascii="Times New Roman" w:eastAsia="Calibri" w:hAnsi="Times New Roman" w:cs="Times New Roman"/>
        </w:rPr>
        <w:tab/>
      </w:r>
      <w:r w:rsidRPr="0032485B">
        <w:rPr>
          <w:rFonts w:ascii="Times New Roman" w:eastAsia="Calibri" w:hAnsi="Times New Roman" w:cs="Times New Roman"/>
        </w:rPr>
        <w:tab/>
      </w:r>
      <w:r w:rsidRPr="0032485B">
        <w:rPr>
          <w:rFonts w:ascii="Times New Roman" w:eastAsia="Calibri" w:hAnsi="Times New Roman" w:cs="Times New Roman"/>
        </w:rPr>
        <w:tab/>
        <w:t>1. Návrh na uznesenie</w:t>
      </w:r>
    </w:p>
    <w:p w14:paraId="481EB4C7" w14:textId="77777777" w:rsidR="00D6643F" w:rsidRPr="0032485B" w:rsidRDefault="00D6643F" w:rsidP="00EA7AAF">
      <w:pPr>
        <w:spacing w:before="12" w:after="12" w:line="240" w:lineRule="auto"/>
        <w:rPr>
          <w:rFonts w:ascii="Times New Roman" w:eastAsia="Calibri" w:hAnsi="Times New Roman" w:cs="Times New Roman"/>
        </w:rPr>
      </w:pPr>
      <w:r w:rsidRPr="0032485B">
        <w:rPr>
          <w:rFonts w:ascii="Times New Roman" w:eastAsia="Calibri" w:hAnsi="Times New Roman" w:cs="Times New Roman"/>
        </w:rPr>
        <w:t>hlavná kontrolórka</w:t>
      </w:r>
      <w:r w:rsidRPr="0032485B">
        <w:rPr>
          <w:rFonts w:ascii="Times New Roman" w:eastAsia="Calibri" w:hAnsi="Times New Roman" w:cs="Times New Roman"/>
        </w:rPr>
        <w:tab/>
      </w:r>
      <w:r w:rsidRPr="0032485B">
        <w:rPr>
          <w:rFonts w:ascii="Times New Roman" w:eastAsia="Calibri" w:hAnsi="Times New Roman" w:cs="Times New Roman"/>
        </w:rPr>
        <w:tab/>
      </w:r>
      <w:r w:rsidRPr="0032485B">
        <w:rPr>
          <w:rFonts w:ascii="Times New Roman" w:eastAsia="Calibri" w:hAnsi="Times New Roman" w:cs="Times New Roman"/>
        </w:rPr>
        <w:tab/>
      </w:r>
      <w:r w:rsidRPr="0032485B">
        <w:rPr>
          <w:rFonts w:ascii="Times New Roman" w:eastAsia="Calibri" w:hAnsi="Times New Roman" w:cs="Times New Roman"/>
        </w:rPr>
        <w:tab/>
      </w:r>
      <w:r w:rsidRPr="0032485B">
        <w:rPr>
          <w:rFonts w:ascii="Times New Roman" w:eastAsia="Calibri" w:hAnsi="Times New Roman" w:cs="Times New Roman"/>
        </w:rPr>
        <w:tab/>
      </w:r>
      <w:r w:rsidRPr="0032485B">
        <w:rPr>
          <w:rFonts w:ascii="Times New Roman" w:eastAsia="Calibri" w:hAnsi="Times New Roman" w:cs="Times New Roman"/>
        </w:rPr>
        <w:tab/>
        <w:t>2. Dôvodovú správu</w:t>
      </w:r>
    </w:p>
    <w:p w14:paraId="5D0A1321" w14:textId="77777777" w:rsidR="00D6643F" w:rsidRPr="0032485B" w:rsidRDefault="00D6643F" w:rsidP="00EA7AAF">
      <w:pPr>
        <w:spacing w:before="12" w:after="12" w:line="240" w:lineRule="auto"/>
        <w:ind w:left="4680"/>
        <w:rPr>
          <w:rFonts w:ascii="Times New Roman" w:eastAsia="Calibri" w:hAnsi="Times New Roman" w:cs="Times New Roman"/>
        </w:rPr>
      </w:pPr>
      <w:r w:rsidRPr="0032485B">
        <w:rPr>
          <w:rFonts w:ascii="Times New Roman" w:eastAsia="Calibri" w:hAnsi="Times New Roman" w:cs="Times New Roman"/>
        </w:rPr>
        <w:tab/>
      </w:r>
      <w:r w:rsidRPr="0032485B">
        <w:rPr>
          <w:rFonts w:ascii="Times New Roman" w:eastAsia="Calibri" w:hAnsi="Times New Roman" w:cs="Times New Roman"/>
        </w:rPr>
        <w:tab/>
        <w:t>3. Materiál</w:t>
      </w:r>
    </w:p>
    <w:p w14:paraId="668CB4D9" w14:textId="77777777" w:rsidR="00D6643F" w:rsidRPr="0032485B" w:rsidRDefault="00D6643F" w:rsidP="00EA7AAF">
      <w:pPr>
        <w:spacing w:before="12" w:after="12" w:line="240" w:lineRule="auto"/>
        <w:rPr>
          <w:rFonts w:ascii="Times New Roman" w:eastAsia="Calibri" w:hAnsi="Times New Roman" w:cs="Times New Roman"/>
        </w:rPr>
      </w:pPr>
    </w:p>
    <w:p w14:paraId="23D521B1" w14:textId="77777777" w:rsidR="00D6643F" w:rsidRPr="0032485B" w:rsidRDefault="00D6643F" w:rsidP="00EA7AAF">
      <w:pPr>
        <w:spacing w:before="12" w:after="12" w:line="240" w:lineRule="auto"/>
        <w:rPr>
          <w:rFonts w:ascii="Times New Roman" w:eastAsia="Calibri" w:hAnsi="Times New Roman" w:cs="Times New Roman"/>
        </w:rPr>
      </w:pPr>
    </w:p>
    <w:p w14:paraId="427A4CE1" w14:textId="77777777" w:rsidR="00D6643F" w:rsidRPr="0032485B" w:rsidRDefault="00D6643F" w:rsidP="00EA7AAF">
      <w:pPr>
        <w:spacing w:before="12" w:after="12" w:line="240" w:lineRule="auto"/>
        <w:rPr>
          <w:rFonts w:ascii="Times New Roman" w:eastAsia="Calibri" w:hAnsi="Times New Roman" w:cs="Times New Roman"/>
          <w:b/>
        </w:rPr>
      </w:pPr>
      <w:r w:rsidRPr="0032485B">
        <w:rPr>
          <w:rFonts w:ascii="Times New Roman" w:eastAsia="Calibri" w:hAnsi="Times New Roman" w:cs="Times New Roman"/>
          <w:b/>
          <w:u w:val="single"/>
        </w:rPr>
        <w:t>Spracovateľ</w:t>
      </w:r>
      <w:r w:rsidRPr="0032485B">
        <w:rPr>
          <w:rFonts w:ascii="Times New Roman" w:eastAsia="Calibri" w:hAnsi="Times New Roman" w:cs="Times New Roman"/>
          <w:b/>
        </w:rPr>
        <w:t>:</w:t>
      </w:r>
    </w:p>
    <w:p w14:paraId="68E43BD0" w14:textId="77777777" w:rsidR="00D6643F" w:rsidRPr="0032485B" w:rsidRDefault="00D6643F" w:rsidP="00EA7AAF">
      <w:pPr>
        <w:spacing w:before="12" w:after="12" w:line="240" w:lineRule="auto"/>
        <w:rPr>
          <w:rFonts w:ascii="Times New Roman" w:eastAsia="Calibri" w:hAnsi="Times New Roman" w:cs="Times New Roman"/>
        </w:rPr>
      </w:pPr>
      <w:r w:rsidRPr="0032485B">
        <w:rPr>
          <w:rFonts w:ascii="Times New Roman" w:eastAsia="Calibri" w:hAnsi="Times New Roman" w:cs="Times New Roman"/>
        </w:rPr>
        <w:t>PhDr. Zlatica Opáleková</w:t>
      </w:r>
    </w:p>
    <w:p w14:paraId="16D77FDE" w14:textId="77777777" w:rsidR="00D6643F" w:rsidRPr="0032485B" w:rsidRDefault="00D6643F" w:rsidP="00EA7AAF">
      <w:pPr>
        <w:spacing w:before="12" w:after="12" w:line="240" w:lineRule="auto"/>
        <w:rPr>
          <w:rFonts w:ascii="Times New Roman" w:eastAsia="Calibri" w:hAnsi="Times New Roman" w:cs="Times New Roman"/>
        </w:rPr>
      </w:pPr>
      <w:r w:rsidRPr="0032485B">
        <w:rPr>
          <w:rFonts w:ascii="Times New Roman" w:eastAsia="Calibri" w:hAnsi="Times New Roman" w:cs="Times New Roman"/>
        </w:rPr>
        <w:t>hlavná kontrolórka</w:t>
      </w:r>
    </w:p>
    <w:p w14:paraId="6451314D" w14:textId="77777777" w:rsidR="00D6643F" w:rsidRPr="0032485B" w:rsidRDefault="00D6643F" w:rsidP="00EA7AAF">
      <w:pPr>
        <w:spacing w:before="12" w:after="12" w:line="240" w:lineRule="auto"/>
        <w:rPr>
          <w:rFonts w:ascii="Times New Roman" w:eastAsia="Calibri" w:hAnsi="Times New Roman" w:cs="Times New Roman"/>
        </w:rPr>
      </w:pPr>
    </w:p>
    <w:p w14:paraId="19DD4605" w14:textId="77777777" w:rsidR="00D6643F" w:rsidRPr="007B597C" w:rsidRDefault="00D6643F" w:rsidP="00EA7AAF">
      <w:pPr>
        <w:spacing w:before="12" w:after="12" w:line="240" w:lineRule="auto"/>
        <w:jc w:val="both"/>
        <w:rPr>
          <w:rFonts w:ascii="Times New Roman" w:eastAsia="Calibri" w:hAnsi="Times New Roman" w:cs="Times New Roman"/>
          <w:b/>
          <w:bCs/>
        </w:rPr>
      </w:pPr>
    </w:p>
    <w:p w14:paraId="4566DC17" w14:textId="77777777" w:rsidR="00D6643F" w:rsidRPr="007B597C" w:rsidRDefault="00D6643F" w:rsidP="00EA7AAF">
      <w:pPr>
        <w:spacing w:before="12" w:after="12" w:line="240" w:lineRule="auto"/>
        <w:jc w:val="both"/>
        <w:rPr>
          <w:rFonts w:ascii="Times New Roman" w:eastAsia="Calibri" w:hAnsi="Times New Roman" w:cs="Times New Roman"/>
          <w:sz w:val="24"/>
          <w:szCs w:val="24"/>
        </w:rPr>
      </w:pPr>
      <w:r w:rsidRPr="007B597C">
        <w:rPr>
          <w:rFonts w:ascii="Times New Roman" w:eastAsia="Calibri" w:hAnsi="Times New Roman" w:cs="Times New Roman"/>
          <w:sz w:val="24"/>
          <w:szCs w:val="24"/>
        </w:rPr>
        <w:t xml:space="preserve">uznesenie OZ  č.  ....................     dňa </w:t>
      </w:r>
      <w:r w:rsidR="00B73ADC">
        <w:rPr>
          <w:rFonts w:ascii="Times New Roman" w:eastAsia="Calibri" w:hAnsi="Times New Roman" w:cs="Times New Roman"/>
          <w:sz w:val="24"/>
          <w:szCs w:val="24"/>
        </w:rPr>
        <w:t>14.12.2023</w:t>
      </w:r>
    </w:p>
    <w:p w14:paraId="16163846" w14:textId="77777777" w:rsidR="00D6643F" w:rsidRPr="007B597C" w:rsidRDefault="00D6643F" w:rsidP="00EA7AAF">
      <w:pPr>
        <w:spacing w:before="12" w:after="12" w:line="240" w:lineRule="auto"/>
        <w:jc w:val="both"/>
        <w:rPr>
          <w:rFonts w:ascii="Times New Roman" w:eastAsia="Calibri" w:hAnsi="Times New Roman" w:cs="Times New Roman"/>
        </w:rPr>
      </w:pPr>
    </w:p>
    <w:p w14:paraId="6D7987B4" w14:textId="77777777" w:rsidR="00D6643F" w:rsidRPr="007B597C" w:rsidRDefault="00D6643F" w:rsidP="00EA7AAF">
      <w:pPr>
        <w:spacing w:before="12" w:after="12" w:line="240" w:lineRule="auto"/>
        <w:rPr>
          <w:rFonts w:ascii="Times New Roman" w:hAnsi="Times New Roman" w:cs="Times New Roman"/>
        </w:rPr>
      </w:pPr>
    </w:p>
    <w:p w14:paraId="2A21C9FC" w14:textId="761092E0" w:rsidR="00D6643F" w:rsidRPr="00EA7AAF" w:rsidRDefault="00D6643F" w:rsidP="00EA7AAF">
      <w:pPr>
        <w:numPr>
          <w:ilvl w:val="0"/>
          <w:numId w:val="1"/>
        </w:numPr>
        <w:autoSpaceDN w:val="0"/>
        <w:spacing w:before="12" w:after="12" w:line="240" w:lineRule="auto"/>
        <w:rPr>
          <w:rFonts w:ascii="Times New Roman" w:eastAsia="Calibri" w:hAnsi="Times New Roman" w:cs="Times New Roman"/>
          <w:sz w:val="24"/>
          <w:szCs w:val="24"/>
          <w:lang w:eastAsia="sk-SK"/>
        </w:rPr>
      </w:pPr>
      <w:r w:rsidRPr="00EA7AAF">
        <w:rPr>
          <w:rFonts w:ascii="Times New Roman" w:eastAsia="Calibri" w:hAnsi="Times New Roman" w:cs="Times New Roman"/>
          <w:b/>
          <w:sz w:val="24"/>
          <w:szCs w:val="24"/>
          <w:lang w:eastAsia="sk-SK"/>
        </w:rPr>
        <w:t>Návrh na uznesenie</w:t>
      </w:r>
      <w:r w:rsidR="00EA7AAF" w:rsidRPr="00EA7AAF">
        <w:rPr>
          <w:rFonts w:ascii="Times New Roman" w:eastAsia="Calibri" w:hAnsi="Times New Roman" w:cs="Times New Roman"/>
          <w:b/>
          <w:sz w:val="24"/>
          <w:szCs w:val="24"/>
          <w:lang w:eastAsia="sk-SK"/>
        </w:rPr>
        <w:t xml:space="preserve"> </w:t>
      </w:r>
      <w:r w:rsidRPr="00EA7AAF">
        <w:rPr>
          <w:rFonts w:ascii="Times New Roman" w:eastAsia="Calibri" w:hAnsi="Times New Roman" w:cs="Times New Roman"/>
          <w:sz w:val="24"/>
          <w:szCs w:val="24"/>
          <w:lang w:eastAsia="sk-SK"/>
        </w:rPr>
        <w:t>Obecné zastupiteľstvo vo Zvončíne po prerokovaní  predloženého materiálu:</w:t>
      </w:r>
    </w:p>
    <w:p w14:paraId="6D4E85C3" w14:textId="77777777" w:rsidR="00D6643F" w:rsidRPr="007B597C" w:rsidRDefault="00D6643F" w:rsidP="00EA7AAF">
      <w:pPr>
        <w:spacing w:before="12" w:after="12" w:line="240" w:lineRule="auto"/>
        <w:rPr>
          <w:rFonts w:ascii="Calibri" w:eastAsia="Calibri" w:hAnsi="Calibri" w:cs="Times New Roman"/>
          <w:sz w:val="24"/>
          <w:szCs w:val="24"/>
          <w:lang w:eastAsia="sk-SK"/>
        </w:rPr>
      </w:pPr>
    </w:p>
    <w:p w14:paraId="786E7309" w14:textId="77777777" w:rsidR="00D6643F" w:rsidRPr="007B597C" w:rsidRDefault="00D6643F" w:rsidP="00EA7AAF">
      <w:pPr>
        <w:spacing w:before="12" w:after="12" w:line="240" w:lineRule="auto"/>
        <w:jc w:val="center"/>
        <w:rPr>
          <w:rFonts w:ascii="Times New Roman" w:hAnsi="Times New Roman" w:cs="Times New Roman"/>
          <w:b/>
          <w:sz w:val="28"/>
          <w:szCs w:val="28"/>
        </w:rPr>
      </w:pPr>
      <w:r w:rsidRPr="007B597C">
        <w:rPr>
          <w:rFonts w:ascii="Times New Roman" w:hAnsi="Times New Roman" w:cs="Times New Roman"/>
          <w:b/>
          <w:sz w:val="28"/>
          <w:szCs w:val="28"/>
        </w:rPr>
        <w:t>berie na vedomie</w:t>
      </w:r>
    </w:p>
    <w:p w14:paraId="4040215F" w14:textId="77777777" w:rsidR="00D6643F" w:rsidRPr="007B597C" w:rsidRDefault="00D6643F" w:rsidP="00EA7AAF">
      <w:pPr>
        <w:spacing w:before="12" w:after="12" w:line="240" w:lineRule="auto"/>
        <w:ind w:firstLine="708"/>
        <w:rPr>
          <w:rFonts w:ascii="Calibri" w:eastAsia="Calibri" w:hAnsi="Calibri" w:cs="Times New Roman"/>
          <w:b/>
          <w:sz w:val="24"/>
          <w:szCs w:val="24"/>
          <w:lang w:eastAsia="sk-SK"/>
        </w:rPr>
      </w:pPr>
    </w:p>
    <w:p w14:paraId="774D1226" w14:textId="77777777" w:rsidR="00D6643F" w:rsidRPr="0010517A" w:rsidRDefault="00D6643F" w:rsidP="00EA7AAF">
      <w:pPr>
        <w:spacing w:before="12" w:after="12" w:line="240" w:lineRule="auto"/>
        <w:jc w:val="center"/>
        <w:rPr>
          <w:rFonts w:ascii="Times New Roman" w:hAnsi="Times New Roman" w:cs="Times New Roman"/>
          <w:b/>
          <w:sz w:val="32"/>
          <w:szCs w:val="32"/>
        </w:rPr>
      </w:pPr>
      <w:r w:rsidRPr="0010517A">
        <w:rPr>
          <w:rFonts w:ascii="Times New Roman" w:hAnsi="Times New Roman" w:cs="Times New Roman"/>
          <w:b/>
          <w:sz w:val="32"/>
          <w:szCs w:val="32"/>
        </w:rPr>
        <w:t>Správu o  kontrolnej činnosti hlavnej kontrolórky obce</w:t>
      </w:r>
    </w:p>
    <w:p w14:paraId="62BE376F" w14:textId="77777777" w:rsidR="00D6643F" w:rsidRDefault="00D6643F" w:rsidP="00EA7AAF">
      <w:pPr>
        <w:spacing w:before="12" w:after="12" w:line="240" w:lineRule="auto"/>
        <w:jc w:val="center"/>
        <w:rPr>
          <w:rFonts w:ascii="Times New Roman" w:hAnsi="Times New Roman" w:cs="Times New Roman"/>
          <w:b/>
          <w:sz w:val="32"/>
          <w:szCs w:val="32"/>
        </w:rPr>
      </w:pPr>
      <w:r>
        <w:rPr>
          <w:rFonts w:ascii="Times New Roman" w:hAnsi="Times New Roman" w:cs="Times New Roman"/>
          <w:b/>
          <w:sz w:val="32"/>
          <w:szCs w:val="32"/>
        </w:rPr>
        <w:t>Zvončín</w:t>
      </w:r>
      <w:r w:rsidRPr="0010517A">
        <w:rPr>
          <w:rFonts w:ascii="Times New Roman" w:hAnsi="Times New Roman" w:cs="Times New Roman"/>
          <w:b/>
          <w:sz w:val="32"/>
          <w:szCs w:val="32"/>
        </w:rPr>
        <w:t xml:space="preserve"> za I</w:t>
      </w:r>
      <w:r>
        <w:rPr>
          <w:rFonts w:ascii="Times New Roman" w:hAnsi="Times New Roman" w:cs="Times New Roman"/>
          <w:b/>
          <w:sz w:val="32"/>
          <w:szCs w:val="32"/>
        </w:rPr>
        <w:t>I</w:t>
      </w:r>
      <w:r w:rsidRPr="0010517A">
        <w:rPr>
          <w:rFonts w:ascii="Times New Roman" w:hAnsi="Times New Roman" w:cs="Times New Roman"/>
          <w:b/>
          <w:sz w:val="32"/>
          <w:szCs w:val="32"/>
        </w:rPr>
        <w:t>. polrok 202</w:t>
      </w:r>
      <w:r>
        <w:rPr>
          <w:rFonts w:ascii="Times New Roman" w:hAnsi="Times New Roman" w:cs="Times New Roman"/>
          <w:b/>
          <w:sz w:val="32"/>
          <w:szCs w:val="32"/>
        </w:rPr>
        <w:t>3</w:t>
      </w:r>
    </w:p>
    <w:p w14:paraId="29352C7A" w14:textId="77777777" w:rsidR="00EA7AAF" w:rsidRPr="0010517A" w:rsidRDefault="00EA7AAF" w:rsidP="00EA7AAF">
      <w:pPr>
        <w:spacing w:before="12" w:after="12" w:line="240" w:lineRule="auto"/>
        <w:jc w:val="center"/>
        <w:rPr>
          <w:rFonts w:ascii="Times New Roman" w:hAnsi="Times New Roman" w:cs="Times New Roman"/>
          <w:sz w:val="32"/>
          <w:szCs w:val="32"/>
        </w:rPr>
      </w:pPr>
    </w:p>
    <w:p w14:paraId="36619270" w14:textId="77777777" w:rsidR="00D6643F" w:rsidRPr="00991D10" w:rsidRDefault="00D6643F" w:rsidP="00EA7AAF">
      <w:pPr>
        <w:pStyle w:val="Odsekzoznamu"/>
        <w:spacing w:before="12" w:after="12" w:line="240" w:lineRule="auto"/>
        <w:ind w:left="1146"/>
        <w:rPr>
          <w:rFonts w:ascii="Times New Roman" w:eastAsia="TimesNewRomanPS-BoldMT" w:hAnsi="Times New Roman" w:cs="Times New Roman"/>
          <w:b/>
          <w:sz w:val="28"/>
          <w:szCs w:val="28"/>
        </w:rPr>
      </w:pPr>
      <w:r>
        <w:rPr>
          <w:rFonts w:ascii="Times New Roman" w:eastAsia="TimesNewRomanPS-BoldMT" w:hAnsi="Times New Roman" w:cs="Times New Roman"/>
          <w:b/>
          <w:sz w:val="28"/>
          <w:szCs w:val="28"/>
        </w:rPr>
        <w:t>Kontrola</w:t>
      </w:r>
      <w:r w:rsidRPr="00991D10">
        <w:rPr>
          <w:rFonts w:ascii="Times New Roman" w:eastAsia="TimesNewRomanPS-BoldMT" w:hAnsi="Times New Roman" w:cs="Times New Roman"/>
          <w:b/>
          <w:sz w:val="28"/>
          <w:szCs w:val="28"/>
        </w:rPr>
        <w:t xml:space="preserve"> poskytovania, čerpania a vyúčtovania dotácii z rozpočtu obce </w:t>
      </w:r>
      <w:r>
        <w:rPr>
          <w:rFonts w:ascii="Times New Roman" w:eastAsia="TimesNewRomanPS-BoldMT" w:hAnsi="Times New Roman" w:cs="Times New Roman"/>
          <w:b/>
          <w:sz w:val="28"/>
          <w:szCs w:val="28"/>
        </w:rPr>
        <w:t>Zvončín</w:t>
      </w:r>
      <w:r w:rsidRPr="00991D10">
        <w:rPr>
          <w:rFonts w:ascii="Times New Roman" w:eastAsia="TimesNewRomanPS-BoldMT" w:hAnsi="Times New Roman" w:cs="Times New Roman"/>
          <w:b/>
          <w:sz w:val="28"/>
          <w:szCs w:val="28"/>
        </w:rPr>
        <w:t xml:space="preserve">  za rok 202</w:t>
      </w:r>
      <w:r>
        <w:rPr>
          <w:rFonts w:ascii="Times New Roman" w:eastAsia="TimesNewRomanPS-BoldMT" w:hAnsi="Times New Roman" w:cs="Times New Roman"/>
          <w:b/>
          <w:sz w:val="28"/>
          <w:szCs w:val="28"/>
        </w:rPr>
        <w:t>2</w:t>
      </w:r>
      <w:r w:rsidRPr="00991D10">
        <w:rPr>
          <w:rFonts w:ascii="Times New Roman" w:eastAsia="TimesNewRomanPS-BoldMT" w:hAnsi="Times New Roman" w:cs="Times New Roman"/>
          <w:b/>
          <w:sz w:val="28"/>
          <w:szCs w:val="28"/>
        </w:rPr>
        <w:t xml:space="preserve"> a dodržiavanie zákona č. 357/2015 Z. z. o finančnej kontrole a audite a o zmene a doplnení niektorých zákonov so zameraním na administratívnu finančnú kontrolu</w:t>
      </w:r>
      <w:r>
        <w:rPr>
          <w:rFonts w:ascii="Times New Roman" w:eastAsia="TimesNewRomanPS-BoldMT" w:hAnsi="Times New Roman" w:cs="Times New Roman"/>
          <w:b/>
          <w:sz w:val="28"/>
          <w:szCs w:val="28"/>
        </w:rPr>
        <w:t>.</w:t>
      </w:r>
    </w:p>
    <w:p w14:paraId="583BA8DB" w14:textId="77777777" w:rsidR="00D6643F" w:rsidRPr="007B597C" w:rsidRDefault="00D6643F" w:rsidP="00EA7AAF">
      <w:pPr>
        <w:spacing w:before="12" w:after="12" w:line="240" w:lineRule="auto"/>
        <w:ind w:firstLine="708"/>
        <w:rPr>
          <w:rFonts w:ascii="Times New Roman" w:eastAsia="Calibri" w:hAnsi="Times New Roman" w:cs="Times New Roman"/>
          <w:b/>
          <w:sz w:val="24"/>
          <w:szCs w:val="24"/>
          <w:lang w:eastAsia="sk-SK"/>
        </w:rPr>
      </w:pPr>
    </w:p>
    <w:p w14:paraId="03C9AF0E" w14:textId="77777777" w:rsidR="00D6643F" w:rsidRPr="007B597C" w:rsidRDefault="00D6643F" w:rsidP="00EA7AAF">
      <w:pPr>
        <w:spacing w:before="12" w:after="12" w:line="240" w:lineRule="auto"/>
        <w:ind w:firstLine="708"/>
        <w:rPr>
          <w:rFonts w:ascii="Times New Roman" w:eastAsia="Calibri" w:hAnsi="Times New Roman" w:cs="Times New Roman"/>
          <w:b/>
          <w:sz w:val="24"/>
          <w:szCs w:val="24"/>
          <w:lang w:eastAsia="sk-SK"/>
        </w:rPr>
      </w:pPr>
    </w:p>
    <w:p w14:paraId="6B4D693A" w14:textId="77777777" w:rsidR="00D6643F" w:rsidRPr="007B597C" w:rsidRDefault="00D6643F" w:rsidP="00EA7AAF">
      <w:pPr>
        <w:spacing w:before="12" w:after="12" w:line="240" w:lineRule="auto"/>
        <w:ind w:firstLine="708"/>
        <w:rPr>
          <w:rFonts w:ascii="Times New Roman" w:eastAsia="Calibri" w:hAnsi="Times New Roman" w:cs="Times New Roman"/>
          <w:b/>
          <w:sz w:val="24"/>
          <w:szCs w:val="24"/>
          <w:lang w:eastAsia="sk-SK"/>
        </w:rPr>
      </w:pPr>
    </w:p>
    <w:p w14:paraId="13CAB84E" w14:textId="77777777" w:rsidR="00D6643F" w:rsidRPr="0032485B" w:rsidRDefault="00D6643F" w:rsidP="00EA7AAF">
      <w:pPr>
        <w:autoSpaceDN w:val="0"/>
        <w:spacing w:before="12" w:after="12" w:line="240" w:lineRule="auto"/>
        <w:rPr>
          <w:rFonts w:ascii="Times New Roman" w:eastAsia="Times New Roman" w:hAnsi="Times New Roman" w:cs="Times New Roman"/>
          <w:b/>
          <w:sz w:val="24"/>
          <w:szCs w:val="20"/>
          <w:lang w:eastAsia="sk-SK"/>
        </w:rPr>
      </w:pPr>
      <w:r>
        <w:rPr>
          <w:rFonts w:ascii="Times New Roman" w:eastAsia="Times New Roman" w:hAnsi="Times New Roman" w:cs="Times New Roman"/>
          <w:b/>
          <w:sz w:val="24"/>
          <w:szCs w:val="20"/>
          <w:lang w:eastAsia="sk-SK"/>
        </w:rPr>
        <w:t xml:space="preserve">           </w:t>
      </w:r>
      <w:r w:rsidRPr="0032485B">
        <w:rPr>
          <w:rFonts w:ascii="Times New Roman" w:eastAsia="Times New Roman" w:hAnsi="Times New Roman" w:cs="Times New Roman"/>
          <w:b/>
          <w:sz w:val="24"/>
          <w:szCs w:val="20"/>
          <w:lang w:eastAsia="sk-SK"/>
        </w:rPr>
        <w:t>Dôvodová správa</w:t>
      </w:r>
    </w:p>
    <w:p w14:paraId="630D40E8" w14:textId="77777777" w:rsidR="00D6643F" w:rsidRPr="0032485B" w:rsidRDefault="00D6643F" w:rsidP="00EA7AAF">
      <w:pPr>
        <w:overflowPunct w:val="0"/>
        <w:autoSpaceDE w:val="0"/>
        <w:autoSpaceDN w:val="0"/>
        <w:adjustRightInd w:val="0"/>
        <w:spacing w:before="12" w:after="12" w:line="240" w:lineRule="auto"/>
        <w:ind w:left="360"/>
        <w:rPr>
          <w:rFonts w:ascii="Times New Roman" w:eastAsia="Times New Roman" w:hAnsi="Times New Roman" w:cs="Times New Roman"/>
          <w:b/>
          <w:sz w:val="24"/>
          <w:szCs w:val="20"/>
          <w:lang w:eastAsia="sk-SK"/>
        </w:rPr>
      </w:pPr>
    </w:p>
    <w:p w14:paraId="0E7FE372" w14:textId="77777777" w:rsidR="00D6643F" w:rsidRPr="0032485B" w:rsidRDefault="00D6643F" w:rsidP="00EA7AAF">
      <w:pPr>
        <w:overflowPunct w:val="0"/>
        <w:autoSpaceDE w:val="0"/>
        <w:autoSpaceDN w:val="0"/>
        <w:adjustRightInd w:val="0"/>
        <w:spacing w:before="12" w:after="12" w:line="240" w:lineRule="auto"/>
        <w:ind w:firstLine="708"/>
        <w:jc w:val="both"/>
        <w:rPr>
          <w:rFonts w:ascii="Times New Roman" w:eastAsia="Times New Roman" w:hAnsi="Times New Roman" w:cs="Times New Roman"/>
          <w:sz w:val="24"/>
          <w:szCs w:val="20"/>
          <w:lang w:eastAsia="sk-SK"/>
        </w:rPr>
      </w:pPr>
      <w:r w:rsidRPr="0032485B">
        <w:rPr>
          <w:rFonts w:ascii="Times New Roman" w:eastAsia="Times New Roman" w:hAnsi="Times New Roman" w:cs="Times New Roman"/>
          <w:sz w:val="24"/>
          <w:szCs w:val="20"/>
          <w:lang w:eastAsia="sk-SK"/>
        </w:rPr>
        <w:t xml:space="preserve">V súlade s plánom kontrolnej činnosti hlavného kontrolóra obce na </w:t>
      </w:r>
      <w:r>
        <w:rPr>
          <w:rFonts w:ascii="Times New Roman" w:eastAsia="Times New Roman" w:hAnsi="Times New Roman" w:cs="Times New Roman"/>
          <w:sz w:val="24"/>
          <w:szCs w:val="20"/>
          <w:lang w:eastAsia="sk-SK"/>
        </w:rPr>
        <w:t>2</w:t>
      </w:r>
      <w:r w:rsidRPr="0032485B">
        <w:rPr>
          <w:rFonts w:ascii="Times New Roman" w:eastAsia="Times New Roman" w:hAnsi="Times New Roman" w:cs="Times New Roman"/>
          <w:sz w:val="24"/>
          <w:szCs w:val="20"/>
          <w:lang w:eastAsia="sk-SK"/>
        </w:rPr>
        <w:t>. polrok 202</w:t>
      </w:r>
      <w:r>
        <w:rPr>
          <w:rFonts w:ascii="Times New Roman" w:eastAsia="Times New Roman" w:hAnsi="Times New Roman" w:cs="Times New Roman"/>
          <w:sz w:val="24"/>
          <w:szCs w:val="20"/>
          <w:lang w:eastAsia="sk-SK"/>
        </w:rPr>
        <w:t>3</w:t>
      </w:r>
      <w:r w:rsidRPr="0032485B">
        <w:rPr>
          <w:rFonts w:ascii="Times New Roman" w:eastAsia="Times New Roman" w:hAnsi="Times New Roman" w:cs="Times New Roman"/>
          <w:sz w:val="24"/>
          <w:szCs w:val="20"/>
          <w:lang w:eastAsia="sk-SK"/>
        </w:rPr>
        <w:t>.</w:t>
      </w:r>
    </w:p>
    <w:p w14:paraId="5B4533C0" w14:textId="77777777" w:rsidR="00D6643F" w:rsidRPr="00AD18D9" w:rsidRDefault="00D6643F" w:rsidP="00EA7AAF">
      <w:pPr>
        <w:overflowPunct w:val="0"/>
        <w:autoSpaceDE w:val="0"/>
        <w:autoSpaceDN w:val="0"/>
        <w:adjustRightInd w:val="0"/>
        <w:spacing w:before="12" w:after="12" w:line="240" w:lineRule="auto"/>
        <w:ind w:left="708"/>
        <w:rPr>
          <w:rFonts w:ascii="Times New Roman" w:hAnsi="Times New Roman" w:cs="Times New Roman"/>
          <w:sz w:val="24"/>
          <w:szCs w:val="24"/>
        </w:rPr>
      </w:pPr>
      <w:r>
        <w:rPr>
          <w:rFonts w:ascii="Times New Roman" w:eastAsia="Times New Roman" w:hAnsi="Times New Roman" w:cs="Times New Roman"/>
          <w:sz w:val="24"/>
          <w:szCs w:val="20"/>
          <w:lang w:eastAsia="sk-SK"/>
        </w:rPr>
        <w:t>a</w:t>
      </w:r>
      <w:r w:rsidRPr="00AD18D9">
        <w:rPr>
          <w:rFonts w:ascii="Times New Roman" w:hAnsi="Times New Roman" w:cs="Times New Roman"/>
          <w:sz w:val="24"/>
          <w:szCs w:val="24"/>
        </w:rPr>
        <w:t xml:space="preserve"> s ustanovením § 18f, ods. 1, písm. </w:t>
      </w:r>
      <w:r>
        <w:rPr>
          <w:rFonts w:ascii="Times New Roman" w:hAnsi="Times New Roman" w:cs="Times New Roman"/>
          <w:sz w:val="24"/>
          <w:szCs w:val="24"/>
        </w:rPr>
        <w:t>d</w:t>
      </w:r>
      <w:r w:rsidRPr="00AD18D9">
        <w:rPr>
          <w:rFonts w:ascii="Times New Roman" w:hAnsi="Times New Roman" w:cs="Times New Roman"/>
          <w:sz w:val="24"/>
          <w:szCs w:val="24"/>
        </w:rPr>
        <w:t>) zákona č. 369/1990 Zb. o obecnom zriadení v znení neskorších predpisov.</w:t>
      </w:r>
    </w:p>
    <w:p w14:paraId="08DF3474" w14:textId="77777777" w:rsidR="00D6643F" w:rsidRDefault="00D6643F" w:rsidP="00EA7AAF">
      <w:pPr>
        <w:pStyle w:val="Bezriadkovania1"/>
        <w:spacing w:before="12" w:after="12"/>
        <w:jc w:val="both"/>
        <w:rPr>
          <w:rFonts w:ascii="Times New Roman" w:hAnsi="Times New Roman" w:cs="Times New Roman"/>
          <w:color w:val="00B050"/>
          <w:sz w:val="24"/>
          <w:szCs w:val="24"/>
        </w:rPr>
      </w:pPr>
    </w:p>
    <w:p w14:paraId="62888BEB" w14:textId="77777777" w:rsidR="00EA7AAF" w:rsidRDefault="00EA7AAF" w:rsidP="00EA7AAF">
      <w:pPr>
        <w:pStyle w:val="Bezriadkovania1"/>
        <w:spacing w:before="12" w:after="12"/>
        <w:jc w:val="both"/>
        <w:rPr>
          <w:rFonts w:ascii="Times New Roman" w:hAnsi="Times New Roman" w:cs="Times New Roman"/>
          <w:color w:val="00B050"/>
          <w:sz w:val="24"/>
          <w:szCs w:val="24"/>
        </w:rPr>
      </w:pPr>
    </w:p>
    <w:p w14:paraId="03CA80E8" w14:textId="77777777" w:rsidR="00EA7AAF" w:rsidRDefault="00EA7AAF" w:rsidP="00EA7AAF">
      <w:pPr>
        <w:pStyle w:val="Bezriadkovania1"/>
        <w:spacing w:before="12" w:after="12"/>
        <w:jc w:val="both"/>
        <w:rPr>
          <w:rFonts w:ascii="Times New Roman" w:hAnsi="Times New Roman" w:cs="Times New Roman"/>
          <w:color w:val="00B050"/>
          <w:sz w:val="24"/>
          <w:szCs w:val="24"/>
        </w:rPr>
      </w:pPr>
    </w:p>
    <w:p w14:paraId="0270D511" w14:textId="77777777" w:rsidR="00EA7AAF" w:rsidRDefault="00EA7AAF" w:rsidP="00EA7AAF">
      <w:pPr>
        <w:pStyle w:val="Bezriadkovania1"/>
        <w:spacing w:before="12" w:after="12"/>
        <w:jc w:val="both"/>
        <w:rPr>
          <w:rFonts w:ascii="Times New Roman" w:hAnsi="Times New Roman" w:cs="Times New Roman"/>
          <w:color w:val="00B050"/>
          <w:sz w:val="24"/>
          <w:szCs w:val="24"/>
        </w:rPr>
      </w:pPr>
    </w:p>
    <w:p w14:paraId="53A31235" w14:textId="77777777" w:rsidR="00EA7AAF" w:rsidRDefault="00EA7AAF" w:rsidP="00EA7AAF">
      <w:pPr>
        <w:pStyle w:val="Bezriadkovania1"/>
        <w:spacing w:before="12" w:after="12"/>
        <w:jc w:val="both"/>
        <w:rPr>
          <w:rFonts w:ascii="Times New Roman" w:hAnsi="Times New Roman" w:cs="Times New Roman"/>
          <w:color w:val="00B050"/>
          <w:sz w:val="24"/>
          <w:szCs w:val="24"/>
        </w:rPr>
      </w:pPr>
    </w:p>
    <w:p w14:paraId="057DA69C" w14:textId="77777777" w:rsidR="00EA7AAF" w:rsidRDefault="00EA7AAF" w:rsidP="00EA7AAF">
      <w:pPr>
        <w:pStyle w:val="Bezriadkovania1"/>
        <w:spacing w:before="12" w:after="12"/>
        <w:jc w:val="both"/>
        <w:rPr>
          <w:rFonts w:ascii="Times New Roman" w:hAnsi="Times New Roman" w:cs="Times New Roman"/>
          <w:color w:val="00B050"/>
          <w:sz w:val="24"/>
          <w:szCs w:val="24"/>
        </w:rPr>
      </w:pPr>
    </w:p>
    <w:p w14:paraId="3F6F3C92" w14:textId="77777777" w:rsidR="00EA7AAF" w:rsidRDefault="00EA7AAF" w:rsidP="00EA7AAF">
      <w:pPr>
        <w:pStyle w:val="Bezriadkovania1"/>
        <w:spacing w:before="12" w:after="12"/>
        <w:jc w:val="both"/>
        <w:rPr>
          <w:rFonts w:ascii="Times New Roman" w:hAnsi="Times New Roman" w:cs="Times New Roman"/>
          <w:color w:val="00B050"/>
          <w:sz w:val="24"/>
          <w:szCs w:val="24"/>
        </w:rPr>
      </w:pPr>
    </w:p>
    <w:p w14:paraId="516607C3" w14:textId="77777777" w:rsidR="00EA7AAF" w:rsidRDefault="00EA7AAF" w:rsidP="00EA7AAF">
      <w:pPr>
        <w:pStyle w:val="Bezriadkovania1"/>
        <w:spacing w:before="12" w:after="12"/>
        <w:jc w:val="both"/>
        <w:rPr>
          <w:rFonts w:ascii="Times New Roman" w:hAnsi="Times New Roman" w:cs="Times New Roman"/>
          <w:color w:val="00B050"/>
          <w:sz w:val="24"/>
          <w:szCs w:val="24"/>
        </w:rPr>
      </w:pPr>
    </w:p>
    <w:p w14:paraId="2D538E88" w14:textId="77777777" w:rsidR="00EA7AAF" w:rsidRDefault="00EA7AAF" w:rsidP="00EA7AAF">
      <w:pPr>
        <w:pStyle w:val="Bezriadkovania1"/>
        <w:spacing w:before="12" w:after="12"/>
        <w:jc w:val="both"/>
        <w:rPr>
          <w:rFonts w:ascii="Times New Roman" w:hAnsi="Times New Roman" w:cs="Times New Roman"/>
          <w:color w:val="00B050"/>
          <w:sz w:val="24"/>
          <w:szCs w:val="24"/>
        </w:rPr>
      </w:pPr>
    </w:p>
    <w:p w14:paraId="1AA0AEFD" w14:textId="77777777" w:rsidR="00EA7AAF" w:rsidRDefault="00EA7AAF" w:rsidP="00EA7AAF">
      <w:pPr>
        <w:pStyle w:val="Bezriadkovania1"/>
        <w:spacing w:before="12" w:after="12"/>
        <w:jc w:val="both"/>
        <w:rPr>
          <w:rFonts w:ascii="Times New Roman" w:hAnsi="Times New Roman" w:cs="Times New Roman"/>
          <w:color w:val="00B050"/>
          <w:sz w:val="24"/>
          <w:szCs w:val="24"/>
        </w:rPr>
      </w:pPr>
    </w:p>
    <w:p w14:paraId="5AF5486D" w14:textId="77777777" w:rsidR="00EA7AAF" w:rsidRDefault="00EA7AAF" w:rsidP="00EA7AAF">
      <w:pPr>
        <w:pStyle w:val="Bezriadkovania1"/>
        <w:spacing w:before="12" w:after="12"/>
        <w:jc w:val="both"/>
        <w:rPr>
          <w:rFonts w:ascii="Times New Roman" w:hAnsi="Times New Roman" w:cs="Times New Roman"/>
          <w:color w:val="00B050"/>
          <w:sz w:val="24"/>
          <w:szCs w:val="24"/>
        </w:rPr>
      </w:pPr>
    </w:p>
    <w:p w14:paraId="0737BE45" w14:textId="77777777" w:rsidR="00EA7AAF" w:rsidRDefault="00EA7AAF" w:rsidP="00EA7AAF">
      <w:pPr>
        <w:pStyle w:val="Bezriadkovania1"/>
        <w:spacing w:before="12" w:after="12"/>
        <w:jc w:val="both"/>
        <w:rPr>
          <w:rFonts w:ascii="Times New Roman" w:hAnsi="Times New Roman" w:cs="Times New Roman"/>
          <w:color w:val="00B050"/>
          <w:sz w:val="24"/>
          <w:szCs w:val="24"/>
        </w:rPr>
      </w:pPr>
    </w:p>
    <w:p w14:paraId="7353E72A" w14:textId="77777777" w:rsidR="00EA7AAF" w:rsidRPr="009C7F57" w:rsidRDefault="00EA7AAF" w:rsidP="00EA7AAF">
      <w:pPr>
        <w:pStyle w:val="Bezriadkovania1"/>
        <w:spacing w:before="12" w:after="12"/>
        <w:jc w:val="both"/>
        <w:rPr>
          <w:rFonts w:ascii="Times New Roman" w:hAnsi="Times New Roman" w:cs="Times New Roman"/>
          <w:color w:val="00B050"/>
          <w:sz w:val="24"/>
          <w:szCs w:val="24"/>
        </w:rPr>
      </w:pPr>
    </w:p>
    <w:p w14:paraId="75EC0899" w14:textId="77777777" w:rsidR="00D6643F" w:rsidRPr="007B597C" w:rsidRDefault="00D6643F" w:rsidP="00EA7AAF">
      <w:pPr>
        <w:spacing w:before="12" w:after="12" w:line="240" w:lineRule="auto"/>
        <w:ind w:firstLine="708"/>
        <w:rPr>
          <w:rFonts w:ascii="Arial" w:eastAsia="Calibri" w:hAnsi="Arial" w:cs="Arial"/>
          <w:b/>
          <w:sz w:val="24"/>
          <w:szCs w:val="24"/>
          <w:lang w:eastAsia="sk-SK"/>
        </w:rPr>
      </w:pPr>
    </w:p>
    <w:p w14:paraId="37AAF40E" w14:textId="77777777" w:rsidR="00D6643F" w:rsidRPr="00D83B31" w:rsidRDefault="00D6643F" w:rsidP="00EA7AAF">
      <w:pPr>
        <w:spacing w:before="12" w:after="12" w:line="240" w:lineRule="auto"/>
        <w:jc w:val="center"/>
        <w:rPr>
          <w:b/>
          <w:sz w:val="72"/>
        </w:rPr>
      </w:pPr>
      <w:r w:rsidRPr="00D83B31">
        <w:rPr>
          <w:noProof/>
          <w:lang w:eastAsia="sk-SK"/>
        </w:rPr>
        <w:drawing>
          <wp:inline distT="0" distB="0" distL="0" distR="0" wp14:anchorId="5F7E07F1" wp14:editId="19BFB6B3">
            <wp:extent cx="895350" cy="1020436"/>
            <wp:effectExtent l="0" t="0" r="0" b="8890"/>
            <wp:docPr id="2" name="Obrázok 2" descr="erb Zvonč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b Zvončí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1042" cy="1026923"/>
                    </a:xfrm>
                    <a:prstGeom prst="rect">
                      <a:avLst/>
                    </a:prstGeom>
                    <a:noFill/>
                    <a:ln>
                      <a:noFill/>
                    </a:ln>
                  </pic:spPr>
                </pic:pic>
              </a:graphicData>
            </a:graphic>
          </wp:inline>
        </w:drawing>
      </w:r>
    </w:p>
    <w:p w14:paraId="3461A024" w14:textId="0B48F5E4" w:rsidR="00D6643F" w:rsidRPr="00EA7AAF" w:rsidRDefault="00D6643F" w:rsidP="00EA7AAF">
      <w:pPr>
        <w:spacing w:before="12" w:after="12" w:line="240" w:lineRule="auto"/>
        <w:jc w:val="center"/>
        <w:rPr>
          <w:rFonts w:ascii="Times New Roman" w:hAnsi="Times New Roman" w:cs="Times New Roman"/>
          <w:b/>
          <w:sz w:val="48"/>
          <w:szCs w:val="48"/>
        </w:rPr>
      </w:pPr>
      <w:r w:rsidRPr="00D83B31">
        <w:rPr>
          <w:b/>
          <w:sz w:val="72"/>
        </w:rPr>
        <w:t xml:space="preserve">   </w:t>
      </w:r>
      <w:r w:rsidRPr="00EA7AAF">
        <w:rPr>
          <w:rFonts w:ascii="Times New Roman" w:hAnsi="Times New Roman" w:cs="Times New Roman"/>
          <w:b/>
          <w:sz w:val="48"/>
          <w:szCs w:val="48"/>
        </w:rPr>
        <w:t xml:space="preserve">O B E C </w:t>
      </w:r>
      <w:r w:rsidR="00EA7AAF" w:rsidRPr="00EA7AAF">
        <w:rPr>
          <w:rFonts w:ascii="Times New Roman" w:hAnsi="Times New Roman" w:cs="Times New Roman"/>
          <w:b/>
          <w:sz w:val="48"/>
          <w:szCs w:val="48"/>
        </w:rPr>
        <w:t xml:space="preserve">  </w:t>
      </w:r>
      <w:r w:rsidRPr="00EA7AAF">
        <w:rPr>
          <w:rFonts w:ascii="Times New Roman" w:hAnsi="Times New Roman" w:cs="Times New Roman"/>
          <w:b/>
          <w:sz w:val="48"/>
          <w:szCs w:val="48"/>
        </w:rPr>
        <w:t>Z V O Č Í N</w:t>
      </w:r>
    </w:p>
    <w:p w14:paraId="204963DD" w14:textId="77D86B43" w:rsidR="00D6643F" w:rsidRPr="00EA7AAF" w:rsidRDefault="00D6643F" w:rsidP="00EA7AAF">
      <w:pPr>
        <w:spacing w:before="12" w:after="12" w:line="240" w:lineRule="auto"/>
        <w:rPr>
          <w:rFonts w:ascii="Times New Roman" w:hAnsi="Times New Roman" w:cs="Times New Roman"/>
          <w:b/>
          <w:sz w:val="40"/>
          <w:szCs w:val="40"/>
        </w:rPr>
      </w:pPr>
      <w:r w:rsidRPr="00EA7AAF">
        <w:rPr>
          <w:rFonts w:ascii="Times New Roman" w:hAnsi="Times New Roman" w:cs="Times New Roman"/>
          <w:b/>
          <w:sz w:val="40"/>
          <w:szCs w:val="40"/>
        </w:rPr>
        <w:t xml:space="preserve">                               Zvončín 82, 919 01 Zvončín</w:t>
      </w:r>
    </w:p>
    <w:p w14:paraId="3A88E682" w14:textId="77777777" w:rsidR="00D6643F" w:rsidRDefault="00D6643F" w:rsidP="00EA7AAF">
      <w:pPr>
        <w:spacing w:before="12" w:after="12" w:line="240" w:lineRule="auto"/>
        <w:rPr>
          <w:b/>
          <w:sz w:val="20"/>
          <w:szCs w:val="20"/>
        </w:rPr>
      </w:pPr>
    </w:p>
    <w:p w14:paraId="30FFDF2C" w14:textId="77777777" w:rsidR="00D6643F" w:rsidRPr="007B597C" w:rsidRDefault="00D6643F" w:rsidP="00EA7AAF">
      <w:pPr>
        <w:spacing w:before="12" w:after="12" w:line="240" w:lineRule="auto"/>
        <w:rPr>
          <w:b/>
          <w:sz w:val="20"/>
          <w:szCs w:val="20"/>
        </w:rPr>
      </w:pPr>
    </w:p>
    <w:p w14:paraId="63215B92" w14:textId="77777777" w:rsidR="00D6643F" w:rsidRPr="007B597C" w:rsidRDefault="00D6643F" w:rsidP="00EA7AAF">
      <w:pPr>
        <w:spacing w:before="12" w:after="12" w:line="240" w:lineRule="auto"/>
        <w:jc w:val="center"/>
        <w:rPr>
          <w:rFonts w:ascii="Times New Roman" w:hAnsi="Times New Roman" w:cs="Times New Roman"/>
          <w:b/>
          <w:sz w:val="32"/>
        </w:rPr>
      </w:pPr>
      <w:r w:rsidRPr="007B597C">
        <w:rPr>
          <w:rFonts w:ascii="Times New Roman" w:hAnsi="Times New Roman" w:cs="Times New Roman"/>
          <w:b/>
          <w:sz w:val="32"/>
        </w:rPr>
        <w:t>SPRÁVA O VYKONANEJ KONTROLE.</w:t>
      </w:r>
    </w:p>
    <w:p w14:paraId="11C2DFE9" w14:textId="77777777" w:rsidR="00D6643F" w:rsidRDefault="00D6643F" w:rsidP="00EA7AAF">
      <w:pPr>
        <w:spacing w:before="12" w:after="12" w:line="240" w:lineRule="auto"/>
        <w:jc w:val="both"/>
        <w:rPr>
          <w:rFonts w:ascii="Times New Roman" w:eastAsia="Calibri" w:hAnsi="Times New Roman" w:cs="Times New Roman"/>
          <w:sz w:val="24"/>
          <w:szCs w:val="24"/>
        </w:rPr>
      </w:pPr>
      <w:r w:rsidRPr="007B597C">
        <w:rPr>
          <w:rFonts w:ascii="Times New Roman" w:hAnsi="Times New Roman" w:cs="Times New Roman"/>
          <w:sz w:val="24"/>
          <w:szCs w:val="24"/>
        </w:rPr>
        <w:t xml:space="preserve"> </w:t>
      </w:r>
      <w:r w:rsidRPr="007B597C">
        <w:rPr>
          <w:rFonts w:ascii="Times New Roman" w:eastAsia="Calibri" w:hAnsi="Times New Roman" w:cs="Times New Roman"/>
          <w:sz w:val="24"/>
          <w:szCs w:val="24"/>
        </w:rPr>
        <w:t xml:space="preserve"> </w:t>
      </w:r>
    </w:p>
    <w:p w14:paraId="7C14A863" w14:textId="77777777" w:rsidR="00D6643F" w:rsidRDefault="00D6643F" w:rsidP="00EA7AAF">
      <w:pPr>
        <w:spacing w:before="12" w:after="12" w:line="240" w:lineRule="auto"/>
        <w:jc w:val="both"/>
        <w:rPr>
          <w:rFonts w:ascii="Times New Roman" w:hAnsi="Times New Roman" w:cs="Times New Roman"/>
          <w:b/>
          <w:sz w:val="24"/>
        </w:rPr>
      </w:pPr>
    </w:p>
    <w:p w14:paraId="3F8CC764" w14:textId="77777777" w:rsidR="00D6643F" w:rsidRPr="008A5835" w:rsidRDefault="00D6643F" w:rsidP="00EA7AAF">
      <w:pPr>
        <w:pStyle w:val="Odsekzoznamu"/>
        <w:numPr>
          <w:ilvl w:val="0"/>
          <w:numId w:val="3"/>
        </w:numPr>
        <w:spacing w:before="12" w:after="12" w:line="240" w:lineRule="auto"/>
        <w:rPr>
          <w:rFonts w:ascii="Times New Roman" w:hAnsi="Times New Roman" w:cs="Times New Roman"/>
          <w:b/>
          <w:sz w:val="24"/>
          <w:szCs w:val="24"/>
        </w:rPr>
      </w:pPr>
      <w:r w:rsidRPr="0050557F">
        <w:rPr>
          <w:rFonts w:ascii="Times New Roman" w:hAnsi="Times New Roman" w:cs="Times New Roman"/>
          <w:b/>
          <w:sz w:val="24"/>
          <w:szCs w:val="24"/>
        </w:rPr>
        <w:t>Označenie kontroly :</w:t>
      </w:r>
      <w:r w:rsidRPr="00112670">
        <w:rPr>
          <w:rFonts w:ascii="Times New Roman" w:eastAsia="TimesNewRomanPS-BoldMT" w:hAnsi="Times New Roman" w:cs="Times New Roman"/>
          <w:color w:val="000000"/>
          <w:kern w:val="3"/>
          <w:sz w:val="24"/>
          <w:szCs w:val="24"/>
          <w:lang w:eastAsia="sk-SK"/>
        </w:rPr>
        <w:t xml:space="preserve"> </w:t>
      </w:r>
    </w:p>
    <w:p w14:paraId="16CA10B0" w14:textId="77777777" w:rsidR="00D6643F" w:rsidRDefault="00D6643F" w:rsidP="00EA7AAF">
      <w:pPr>
        <w:pStyle w:val="Odsekzoznamu"/>
        <w:spacing w:before="12" w:after="12" w:line="240" w:lineRule="auto"/>
        <w:ind w:left="1146"/>
        <w:rPr>
          <w:rFonts w:ascii="Times New Roman" w:eastAsia="TimesNewRomanPS-BoldMT" w:hAnsi="Times New Roman" w:cs="Times New Roman"/>
          <w:sz w:val="24"/>
          <w:szCs w:val="24"/>
        </w:rPr>
      </w:pPr>
      <w:r w:rsidRPr="008A5835">
        <w:rPr>
          <w:rFonts w:ascii="Times New Roman" w:eastAsia="TimesNewRomanPS-BoldMT" w:hAnsi="Times New Roman" w:cs="Times New Roman"/>
          <w:sz w:val="24"/>
          <w:szCs w:val="24"/>
        </w:rPr>
        <w:t xml:space="preserve">Kontrola poskytovania, čerpania a vyúčtovania dotácii z rozpočtu obce </w:t>
      </w:r>
      <w:r>
        <w:rPr>
          <w:rFonts w:ascii="Times New Roman" w:eastAsia="TimesNewRomanPS-BoldMT" w:hAnsi="Times New Roman" w:cs="Times New Roman"/>
          <w:sz w:val="24"/>
          <w:szCs w:val="24"/>
        </w:rPr>
        <w:t>Zvončín</w:t>
      </w:r>
      <w:r w:rsidRPr="008A5835">
        <w:rPr>
          <w:rFonts w:ascii="Times New Roman" w:eastAsia="TimesNewRomanPS-BoldMT" w:hAnsi="Times New Roman" w:cs="Times New Roman"/>
          <w:sz w:val="24"/>
          <w:szCs w:val="24"/>
        </w:rPr>
        <w:t xml:space="preserve">  za rok 20</w:t>
      </w:r>
      <w:r>
        <w:rPr>
          <w:rFonts w:ascii="Times New Roman" w:eastAsia="TimesNewRomanPS-BoldMT" w:hAnsi="Times New Roman" w:cs="Times New Roman"/>
          <w:sz w:val="24"/>
          <w:szCs w:val="24"/>
        </w:rPr>
        <w:t>22</w:t>
      </w:r>
      <w:r w:rsidRPr="008A5835">
        <w:rPr>
          <w:rFonts w:ascii="Times New Roman" w:eastAsia="TimesNewRomanPS-BoldMT" w:hAnsi="Times New Roman" w:cs="Times New Roman"/>
          <w:sz w:val="24"/>
          <w:szCs w:val="24"/>
        </w:rPr>
        <w:t xml:space="preserve"> a dodržiavanie zákona č. 357/2015 Z. z. o finančnej kontrole a audite a o zmene a doplnení niektorých zákonov so zameraním na administratívnu finančnú kontrolu</w:t>
      </w:r>
    </w:p>
    <w:p w14:paraId="60EEDCBE" w14:textId="77777777" w:rsidR="00D6643F" w:rsidRPr="008A5835" w:rsidRDefault="00D6643F" w:rsidP="00EA7AAF">
      <w:pPr>
        <w:pStyle w:val="Odsekzoznamu"/>
        <w:spacing w:before="12" w:after="12" w:line="240" w:lineRule="auto"/>
        <w:ind w:left="1146"/>
        <w:rPr>
          <w:rFonts w:ascii="Times New Roman" w:eastAsia="TimesNewRomanPS-BoldMT" w:hAnsi="Times New Roman" w:cs="Times New Roman"/>
          <w:sz w:val="24"/>
          <w:szCs w:val="24"/>
        </w:rPr>
      </w:pPr>
    </w:p>
    <w:p w14:paraId="469756B1" w14:textId="77777777" w:rsidR="00D6643F" w:rsidRPr="008A5835" w:rsidRDefault="00D6643F" w:rsidP="00EA7AAF">
      <w:pPr>
        <w:pStyle w:val="Odsekzoznamu"/>
        <w:numPr>
          <w:ilvl w:val="0"/>
          <w:numId w:val="3"/>
        </w:numPr>
        <w:spacing w:before="12" w:after="12" w:line="240" w:lineRule="auto"/>
        <w:jc w:val="both"/>
        <w:rPr>
          <w:rFonts w:ascii="Times New Roman" w:hAnsi="Times New Roman" w:cs="Times New Roman"/>
          <w:sz w:val="24"/>
          <w:szCs w:val="24"/>
        </w:rPr>
      </w:pPr>
      <w:r w:rsidRPr="008A5835">
        <w:rPr>
          <w:rFonts w:ascii="Times New Roman" w:eastAsia="Times New Roman" w:hAnsi="Times New Roman"/>
          <w:b/>
          <w:bCs/>
          <w:sz w:val="24"/>
          <w:szCs w:val="24"/>
        </w:rPr>
        <w:t>Oprávnená osoba (kontrolný orgán) :</w:t>
      </w:r>
    </w:p>
    <w:p w14:paraId="36E58CD5" w14:textId="77777777" w:rsidR="00D6643F" w:rsidRDefault="00D6643F" w:rsidP="00EA7AAF">
      <w:pPr>
        <w:pStyle w:val="Odsekzoznamu"/>
        <w:spacing w:before="12" w:after="12" w:line="240" w:lineRule="auto"/>
        <w:ind w:left="1146"/>
        <w:jc w:val="both"/>
        <w:rPr>
          <w:rFonts w:ascii="Times New Roman" w:hAnsi="Times New Roman" w:cs="Times New Roman"/>
          <w:sz w:val="24"/>
          <w:szCs w:val="24"/>
        </w:rPr>
      </w:pPr>
      <w:r w:rsidRPr="008A5835">
        <w:rPr>
          <w:rFonts w:ascii="Times New Roman" w:hAnsi="Times New Roman" w:cs="Times New Roman"/>
          <w:sz w:val="24"/>
          <w:szCs w:val="24"/>
        </w:rPr>
        <w:t xml:space="preserve">PhDr. </w:t>
      </w:r>
      <w:r>
        <w:rPr>
          <w:rFonts w:ascii="Times New Roman" w:hAnsi="Times New Roman" w:cs="Times New Roman"/>
          <w:sz w:val="24"/>
          <w:szCs w:val="24"/>
        </w:rPr>
        <w:t>Zlatica Opáleková</w:t>
      </w:r>
      <w:r w:rsidRPr="008A5835">
        <w:rPr>
          <w:rFonts w:ascii="Times New Roman" w:hAnsi="Times New Roman" w:cs="Times New Roman"/>
          <w:sz w:val="24"/>
          <w:szCs w:val="24"/>
        </w:rPr>
        <w:t xml:space="preserve">, hlavná kontrolórka obce </w:t>
      </w:r>
      <w:r>
        <w:rPr>
          <w:rFonts w:ascii="Times New Roman" w:hAnsi="Times New Roman" w:cs="Times New Roman"/>
          <w:sz w:val="24"/>
          <w:szCs w:val="24"/>
        </w:rPr>
        <w:t>Zvončín</w:t>
      </w:r>
    </w:p>
    <w:p w14:paraId="1F589AA0" w14:textId="77777777" w:rsidR="00D6643F" w:rsidRPr="008A5835" w:rsidRDefault="00D6643F" w:rsidP="00EA7AAF">
      <w:pPr>
        <w:pStyle w:val="Odsekzoznamu"/>
        <w:spacing w:before="12" w:after="12" w:line="240" w:lineRule="auto"/>
        <w:ind w:left="1146"/>
        <w:jc w:val="both"/>
        <w:rPr>
          <w:rFonts w:ascii="Times New Roman" w:hAnsi="Times New Roman" w:cs="Times New Roman"/>
          <w:sz w:val="24"/>
          <w:szCs w:val="24"/>
        </w:rPr>
      </w:pPr>
    </w:p>
    <w:p w14:paraId="2530BE66" w14:textId="77777777" w:rsidR="00D6643F" w:rsidRDefault="00D6643F" w:rsidP="00EA7AAF">
      <w:pPr>
        <w:pStyle w:val="Odsekzoznamu"/>
        <w:numPr>
          <w:ilvl w:val="0"/>
          <w:numId w:val="3"/>
        </w:numPr>
        <w:spacing w:before="12" w:after="12" w:line="240" w:lineRule="auto"/>
        <w:jc w:val="both"/>
        <w:rPr>
          <w:rFonts w:ascii="Times New Roman" w:hAnsi="Times New Roman" w:cs="Times New Roman"/>
          <w:sz w:val="24"/>
          <w:szCs w:val="24"/>
        </w:rPr>
      </w:pPr>
      <w:r w:rsidRPr="0050557F">
        <w:rPr>
          <w:rFonts w:ascii="Times New Roman" w:hAnsi="Times New Roman" w:cs="Times New Roman"/>
          <w:b/>
          <w:sz w:val="24"/>
          <w:szCs w:val="24"/>
        </w:rPr>
        <w:t>Kontrola vykonaná :</w:t>
      </w:r>
      <w:r w:rsidRPr="0050557F">
        <w:rPr>
          <w:rFonts w:ascii="Times New Roman" w:hAnsi="Times New Roman" w:cs="Times New Roman"/>
          <w:sz w:val="24"/>
          <w:szCs w:val="24"/>
        </w:rPr>
        <w:t xml:space="preserve"> </w:t>
      </w:r>
    </w:p>
    <w:p w14:paraId="5A051377" w14:textId="77777777" w:rsidR="00D6643F" w:rsidRDefault="00D6643F" w:rsidP="00EA7AAF">
      <w:pPr>
        <w:pStyle w:val="Odsekzoznamu"/>
        <w:spacing w:before="12" w:after="12" w:line="240" w:lineRule="auto"/>
        <w:ind w:left="1146"/>
        <w:jc w:val="both"/>
        <w:rPr>
          <w:rFonts w:ascii="Times New Roman" w:eastAsia="Times New Roman" w:hAnsi="Times New Roman"/>
          <w:sz w:val="24"/>
          <w:szCs w:val="24"/>
        </w:rPr>
      </w:pPr>
      <w:r w:rsidRPr="008A5835">
        <w:rPr>
          <w:rFonts w:ascii="Times New Roman" w:eastAsia="Times New Roman" w:hAnsi="Times New Roman"/>
          <w:sz w:val="24"/>
          <w:szCs w:val="24"/>
        </w:rPr>
        <w:t>Na základe plánu kontrolnej</w:t>
      </w:r>
      <w:r w:rsidRPr="008A5835">
        <w:rPr>
          <w:rFonts w:ascii="Times New Roman" w:eastAsia="Times New Roman" w:hAnsi="Times New Roman"/>
          <w:b/>
          <w:bCs/>
          <w:sz w:val="24"/>
          <w:szCs w:val="24"/>
        </w:rPr>
        <w:t xml:space="preserve"> </w:t>
      </w:r>
      <w:r w:rsidRPr="008A5835">
        <w:rPr>
          <w:rFonts w:ascii="Times New Roman" w:eastAsia="Times New Roman" w:hAnsi="Times New Roman"/>
          <w:sz w:val="24"/>
          <w:szCs w:val="24"/>
        </w:rPr>
        <w:t>činnosti hlavnej kontrolórky obce</w:t>
      </w:r>
      <w:r w:rsidRPr="008A5835">
        <w:rPr>
          <w:rFonts w:ascii="Times New Roman" w:eastAsia="Times New Roman" w:hAnsi="Times New Roman"/>
          <w:b/>
          <w:bCs/>
          <w:sz w:val="24"/>
          <w:szCs w:val="24"/>
        </w:rPr>
        <w:t xml:space="preserve"> </w:t>
      </w:r>
      <w:r w:rsidRPr="00D6643F">
        <w:rPr>
          <w:rFonts w:ascii="Times New Roman" w:eastAsia="Times New Roman" w:hAnsi="Times New Roman"/>
          <w:bCs/>
          <w:sz w:val="24"/>
          <w:szCs w:val="24"/>
        </w:rPr>
        <w:t>Zvončín</w:t>
      </w:r>
      <w:r>
        <w:rPr>
          <w:rFonts w:ascii="Times New Roman" w:eastAsia="Times New Roman" w:hAnsi="Times New Roman"/>
          <w:sz w:val="24"/>
          <w:szCs w:val="24"/>
        </w:rPr>
        <w:t xml:space="preserve"> </w:t>
      </w:r>
      <w:r w:rsidRPr="008A5835">
        <w:rPr>
          <w:rFonts w:ascii="Times New Roman" w:eastAsia="Times New Roman" w:hAnsi="Times New Roman"/>
          <w:sz w:val="24"/>
          <w:szCs w:val="24"/>
        </w:rPr>
        <w:t xml:space="preserve">na </w:t>
      </w:r>
      <w:r>
        <w:rPr>
          <w:rFonts w:ascii="Times New Roman" w:eastAsia="Times New Roman" w:hAnsi="Times New Roman"/>
          <w:sz w:val="24"/>
          <w:szCs w:val="24"/>
        </w:rPr>
        <w:t>II</w:t>
      </w:r>
      <w:r w:rsidRPr="008A5835">
        <w:rPr>
          <w:rFonts w:ascii="Times New Roman" w:eastAsia="Times New Roman" w:hAnsi="Times New Roman"/>
          <w:sz w:val="24"/>
          <w:szCs w:val="24"/>
        </w:rPr>
        <w:t>. polrok  202</w:t>
      </w:r>
      <w:r>
        <w:rPr>
          <w:rFonts w:ascii="Times New Roman" w:eastAsia="Times New Roman" w:hAnsi="Times New Roman"/>
          <w:sz w:val="24"/>
          <w:szCs w:val="24"/>
        </w:rPr>
        <w:t>3</w:t>
      </w:r>
      <w:r w:rsidRPr="008A5835">
        <w:rPr>
          <w:rFonts w:ascii="Times New Roman" w:eastAsia="Times New Roman" w:hAnsi="Times New Roman"/>
          <w:sz w:val="24"/>
          <w:szCs w:val="24"/>
        </w:rPr>
        <w:t xml:space="preserve"> schválený uznesením Obecného zastupiteľstva obce </w:t>
      </w:r>
      <w:r>
        <w:rPr>
          <w:rFonts w:ascii="Times New Roman" w:eastAsia="Times New Roman" w:hAnsi="Times New Roman"/>
          <w:sz w:val="24"/>
          <w:szCs w:val="24"/>
        </w:rPr>
        <w:t>Zvončín</w:t>
      </w:r>
      <w:r w:rsidRPr="008A5835">
        <w:rPr>
          <w:rFonts w:ascii="Times New Roman" w:eastAsia="Times New Roman" w:hAnsi="Times New Roman"/>
          <w:sz w:val="24"/>
          <w:szCs w:val="24"/>
        </w:rPr>
        <w:t xml:space="preserve"> </w:t>
      </w:r>
    </w:p>
    <w:p w14:paraId="0FC88FDB" w14:textId="77777777" w:rsidR="00D6643F" w:rsidRPr="008A5835" w:rsidRDefault="00D6643F" w:rsidP="00EA7AAF">
      <w:pPr>
        <w:pStyle w:val="Odsekzoznamu"/>
        <w:spacing w:before="12" w:after="12" w:line="240" w:lineRule="auto"/>
        <w:ind w:left="1146"/>
        <w:jc w:val="both"/>
        <w:rPr>
          <w:rFonts w:ascii="Times New Roman" w:hAnsi="Times New Roman"/>
          <w:sz w:val="20"/>
          <w:szCs w:val="20"/>
        </w:rPr>
      </w:pPr>
    </w:p>
    <w:p w14:paraId="1C436CF3" w14:textId="77777777" w:rsidR="00D6643F" w:rsidRPr="008A5835" w:rsidRDefault="00D6643F" w:rsidP="00EA7AAF">
      <w:pPr>
        <w:pStyle w:val="Odsekzoznamu"/>
        <w:numPr>
          <w:ilvl w:val="0"/>
          <w:numId w:val="3"/>
        </w:numPr>
        <w:spacing w:before="12" w:after="12" w:line="240" w:lineRule="auto"/>
        <w:jc w:val="both"/>
        <w:rPr>
          <w:rFonts w:ascii="Times New Roman" w:hAnsi="Times New Roman" w:cs="Times New Roman"/>
          <w:sz w:val="24"/>
          <w:szCs w:val="24"/>
        </w:rPr>
      </w:pPr>
      <w:r w:rsidRPr="00BC767A">
        <w:rPr>
          <w:rFonts w:ascii="Times New Roman" w:eastAsia="Times New Roman" w:hAnsi="Times New Roman"/>
          <w:b/>
          <w:bCs/>
          <w:sz w:val="24"/>
          <w:szCs w:val="24"/>
        </w:rPr>
        <w:t>Povinná</w:t>
      </w:r>
      <w:r w:rsidRPr="00BC767A">
        <w:rPr>
          <w:rFonts w:ascii="Times New Roman" w:hAnsi="Times New Roman"/>
          <w:sz w:val="20"/>
          <w:szCs w:val="20"/>
        </w:rPr>
        <w:t xml:space="preserve"> </w:t>
      </w:r>
      <w:r w:rsidRPr="00BC767A">
        <w:rPr>
          <w:rFonts w:ascii="Times New Roman" w:eastAsia="Times New Roman" w:hAnsi="Times New Roman"/>
          <w:b/>
          <w:bCs/>
          <w:sz w:val="24"/>
          <w:szCs w:val="24"/>
        </w:rPr>
        <w:t xml:space="preserve">osoba (kontrolovaný subjekt): </w:t>
      </w:r>
      <w:r>
        <w:rPr>
          <w:rFonts w:ascii="Times New Roman" w:hAnsi="Times New Roman"/>
          <w:sz w:val="24"/>
          <w:szCs w:val="24"/>
        </w:rPr>
        <w:t>Obec Zvončín - Obecný úrad</w:t>
      </w:r>
      <w:r w:rsidRPr="0050557F">
        <w:rPr>
          <w:rFonts w:ascii="Times New Roman" w:hAnsi="Times New Roman" w:cs="Times New Roman"/>
          <w:b/>
          <w:sz w:val="24"/>
          <w:szCs w:val="24"/>
        </w:rPr>
        <w:t xml:space="preserve"> </w:t>
      </w:r>
    </w:p>
    <w:p w14:paraId="61B75614" w14:textId="77777777" w:rsidR="00D6643F" w:rsidRPr="0050557F" w:rsidRDefault="00D6643F" w:rsidP="00EA7AAF">
      <w:pPr>
        <w:pStyle w:val="Odsekzoznamu"/>
        <w:spacing w:before="12" w:after="12" w:line="240" w:lineRule="auto"/>
        <w:ind w:left="1146"/>
        <w:jc w:val="both"/>
        <w:rPr>
          <w:rFonts w:ascii="Times New Roman" w:hAnsi="Times New Roman" w:cs="Times New Roman"/>
          <w:sz w:val="24"/>
          <w:szCs w:val="24"/>
        </w:rPr>
      </w:pPr>
    </w:p>
    <w:p w14:paraId="516E391F" w14:textId="77777777" w:rsidR="00D6643F" w:rsidRDefault="00D6643F" w:rsidP="00EA7AAF">
      <w:pPr>
        <w:pStyle w:val="Odsekzoznamu"/>
        <w:numPr>
          <w:ilvl w:val="0"/>
          <w:numId w:val="3"/>
        </w:numPr>
        <w:spacing w:before="12" w:after="12" w:line="240" w:lineRule="auto"/>
        <w:jc w:val="both"/>
        <w:rPr>
          <w:rFonts w:ascii="Times New Roman" w:hAnsi="Times New Roman" w:cs="Times New Roman"/>
          <w:sz w:val="24"/>
          <w:szCs w:val="24"/>
        </w:rPr>
      </w:pPr>
      <w:r w:rsidRPr="0050557F">
        <w:rPr>
          <w:rFonts w:ascii="Times New Roman" w:hAnsi="Times New Roman" w:cs="Times New Roman"/>
          <w:b/>
          <w:sz w:val="24"/>
          <w:szCs w:val="24"/>
        </w:rPr>
        <w:t>Kontrolované obdobie :</w:t>
      </w:r>
      <w:r w:rsidRPr="0050557F">
        <w:rPr>
          <w:rFonts w:ascii="Times New Roman" w:hAnsi="Times New Roman" w:cs="Times New Roman"/>
          <w:sz w:val="24"/>
          <w:szCs w:val="24"/>
        </w:rPr>
        <w:t xml:space="preserve"> </w:t>
      </w:r>
      <w:r w:rsidR="000700A6">
        <w:rPr>
          <w:rFonts w:ascii="Times New Roman" w:hAnsi="Times New Roman" w:cs="Times New Roman"/>
          <w:sz w:val="24"/>
          <w:szCs w:val="24"/>
        </w:rPr>
        <w:t>2022</w:t>
      </w:r>
    </w:p>
    <w:p w14:paraId="0C923DC5" w14:textId="77777777" w:rsidR="00D6643F" w:rsidRDefault="00D6643F" w:rsidP="00EA7AAF">
      <w:pPr>
        <w:pStyle w:val="Odsekzoznamu"/>
        <w:spacing w:before="12" w:after="12" w:line="240" w:lineRule="auto"/>
        <w:ind w:left="1146"/>
        <w:jc w:val="both"/>
        <w:rPr>
          <w:rFonts w:ascii="Times New Roman" w:hAnsi="Times New Roman" w:cs="Times New Roman"/>
          <w:sz w:val="24"/>
          <w:szCs w:val="24"/>
        </w:rPr>
      </w:pPr>
    </w:p>
    <w:p w14:paraId="61586A6F" w14:textId="77777777" w:rsidR="00D6643F" w:rsidRPr="008A5835" w:rsidRDefault="00D6643F" w:rsidP="00EA7AAF">
      <w:pPr>
        <w:pStyle w:val="Odsekzoznamu"/>
        <w:numPr>
          <w:ilvl w:val="0"/>
          <w:numId w:val="3"/>
        </w:numPr>
        <w:spacing w:before="12" w:after="12" w:line="240" w:lineRule="auto"/>
        <w:jc w:val="both"/>
        <w:rPr>
          <w:rFonts w:ascii="Times New Roman" w:hAnsi="Times New Roman" w:cs="Times New Roman"/>
          <w:sz w:val="24"/>
          <w:szCs w:val="24"/>
        </w:rPr>
      </w:pPr>
      <w:r w:rsidRPr="008A5835">
        <w:rPr>
          <w:rFonts w:ascii="Times New Roman" w:hAnsi="Times New Roman"/>
          <w:b/>
          <w:sz w:val="24"/>
          <w:szCs w:val="24"/>
        </w:rPr>
        <w:t>Doklady predložené na kontrolu a zoznam právnych predpisov na základe, ktorých bola kontrola vykonaná</w:t>
      </w:r>
      <w:r w:rsidRPr="008A5835">
        <w:rPr>
          <w:rFonts w:ascii="Times New Roman" w:hAnsi="Times New Roman"/>
          <w:sz w:val="24"/>
          <w:szCs w:val="24"/>
        </w:rPr>
        <w:t>:</w:t>
      </w:r>
    </w:p>
    <w:p w14:paraId="17F80330" w14:textId="77777777" w:rsidR="00D6643F" w:rsidRPr="005141E6" w:rsidRDefault="00D6643F" w:rsidP="00EA7AAF">
      <w:pPr>
        <w:pStyle w:val="Odsekzoznamu"/>
        <w:spacing w:before="12" w:after="12" w:line="240" w:lineRule="auto"/>
        <w:ind w:left="1146"/>
        <w:rPr>
          <w:rFonts w:ascii="Times New Roman" w:hAnsi="Times New Roman" w:cs="Times New Roman"/>
          <w:b/>
          <w:sz w:val="24"/>
          <w:szCs w:val="24"/>
        </w:rPr>
      </w:pPr>
    </w:p>
    <w:p w14:paraId="209EFA44" w14:textId="77777777" w:rsidR="00D6643F" w:rsidRPr="0050557F" w:rsidRDefault="00D6643F" w:rsidP="00EA7AAF">
      <w:pPr>
        <w:pStyle w:val="Odsekzoznamu"/>
        <w:numPr>
          <w:ilvl w:val="1"/>
          <w:numId w:val="2"/>
        </w:numPr>
        <w:spacing w:before="12" w:after="12" w:line="240" w:lineRule="auto"/>
        <w:ind w:firstLine="65"/>
        <w:rPr>
          <w:rFonts w:ascii="Times New Roman" w:hAnsi="Times New Roman" w:cs="Times New Roman"/>
          <w:sz w:val="24"/>
          <w:szCs w:val="24"/>
          <w:u w:val="single"/>
        </w:rPr>
      </w:pPr>
      <w:r w:rsidRPr="0050557F">
        <w:rPr>
          <w:rFonts w:ascii="Times New Roman" w:hAnsi="Times New Roman" w:cs="Times New Roman"/>
          <w:sz w:val="24"/>
          <w:szCs w:val="24"/>
          <w:u w:val="single"/>
        </w:rPr>
        <w:t>Všeobecné záväzné právne predpisy :</w:t>
      </w:r>
    </w:p>
    <w:p w14:paraId="0DF3D487" w14:textId="77777777" w:rsidR="00D6643F" w:rsidRPr="0050557F" w:rsidRDefault="00D6643F" w:rsidP="00EA7AAF">
      <w:pPr>
        <w:spacing w:before="12" w:after="12"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Pr="0050557F">
        <w:rPr>
          <w:rFonts w:ascii="Times New Roman" w:hAnsi="Times New Roman" w:cs="Times New Roman"/>
          <w:sz w:val="24"/>
          <w:szCs w:val="24"/>
        </w:rPr>
        <w:t xml:space="preserve">- </w:t>
      </w:r>
      <w:bookmarkStart w:id="0" w:name="_Hlk518311141"/>
      <w:r w:rsidRPr="0050557F">
        <w:rPr>
          <w:rFonts w:ascii="Times New Roman" w:hAnsi="Times New Roman" w:cs="Times New Roman"/>
          <w:sz w:val="24"/>
          <w:szCs w:val="24"/>
        </w:rPr>
        <w:t>Zákon č. 431/2002 Z.</w:t>
      </w:r>
      <w:r>
        <w:rPr>
          <w:rFonts w:ascii="Times New Roman" w:hAnsi="Times New Roman" w:cs="Times New Roman"/>
          <w:sz w:val="24"/>
          <w:szCs w:val="24"/>
        </w:rPr>
        <w:t xml:space="preserve"> </w:t>
      </w:r>
      <w:r w:rsidRPr="0050557F">
        <w:rPr>
          <w:rFonts w:ascii="Times New Roman" w:hAnsi="Times New Roman" w:cs="Times New Roman"/>
          <w:sz w:val="24"/>
          <w:szCs w:val="24"/>
        </w:rPr>
        <w:t xml:space="preserve">z. o účtovníctve v platnom znení </w:t>
      </w:r>
    </w:p>
    <w:bookmarkEnd w:id="0"/>
    <w:p w14:paraId="5E2D0001" w14:textId="77777777" w:rsidR="00D6643F" w:rsidRDefault="00D6643F" w:rsidP="00EA7AAF">
      <w:pPr>
        <w:spacing w:before="12" w:after="12" w:line="240" w:lineRule="auto"/>
        <w:jc w:val="both"/>
        <w:rPr>
          <w:rFonts w:ascii="Times New Roman" w:eastAsia="Calibri" w:hAnsi="Times New Roman" w:cs="Times New Roman"/>
          <w:sz w:val="24"/>
          <w:szCs w:val="24"/>
        </w:rPr>
      </w:pPr>
      <w:r w:rsidRPr="0050557F">
        <w:rPr>
          <w:rFonts w:ascii="Times New Roman" w:eastAsia="Calibri" w:hAnsi="Times New Roman" w:cs="Times New Roman"/>
          <w:sz w:val="24"/>
          <w:szCs w:val="24"/>
        </w:rPr>
        <w:t xml:space="preserve">               - Zákon č. </w:t>
      </w:r>
      <w:r w:rsidRPr="000C2F66">
        <w:rPr>
          <w:rFonts w:ascii="Times New Roman" w:eastAsia="Calibri" w:hAnsi="Times New Roman" w:cs="Times New Roman"/>
          <w:sz w:val="24"/>
          <w:szCs w:val="24"/>
        </w:rPr>
        <w:t>369/1990 Zb. o obecnom zriadení v znení neskorších zmien  a doplnko</w:t>
      </w:r>
      <w:r>
        <w:rPr>
          <w:rFonts w:ascii="Times New Roman" w:eastAsia="Calibri" w:hAnsi="Times New Roman" w:cs="Times New Roman"/>
          <w:sz w:val="24"/>
          <w:szCs w:val="24"/>
        </w:rPr>
        <w:t>v</w:t>
      </w:r>
    </w:p>
    <w:p w14:paraId="7F6612B5" w14:textId="77777777" w:rsidR="00D6643F" w:rsidRPr="0050557F" w:rsidRDefault="00D6643F" w:rsidP="00EA7AAF">
      <w:pPr>
        <w:spacing w:before="12" w:after="12"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w:t>
      </w:r>
      <w:bookmarkStart w:id="1" w:name="_Hlk502490545"/>
      <w:r>
        <w:rPr>
          <w:rFonts w:ascii="Times New Roman" w:eastAsia="Calibri" w:hAnsi="Times New Roman" w:cs="Times New Roman"/>
          <w:sz w:val="24"/>
          <w:szCs w:val="24"/>
        </w:rPr>
        <w:t xml:space="preserve">Zákon </w:t>
      </w:r>
      <w:bookmarkStart w:id="2" w:name="_Hlk518311210"/>
      <w:r>
        <w:rPr>
          <w:rFonts w:ascii="Times New Roman" w:eastAsia="Calibri" w:hAnsi="Times New Roman" w:cs="Times New Roman"/>
          <w:sz w:val="24"/>
          <w:szCs w:val="24"/>
        </w:rPr>
        <w:t xml:space="preserve">č. </w:t>
      </w:r>
      <w:bookmarkStart w:id="3" w:name="_Hlk46509090"/>
      <w:r>
        <w:rPr>
          <w:rFonts w:ascii="Times New Roman" w:eastAsia="Calibri" w:hAnsi="Times New Roman" w:cs="Times New Roman"/>
          <w:sz w:val="24"/>
          <w:szCs w:val="24"/>
        </w:rPr>
        <w:t xml:space="preserve">357/2015 </w:t>
      </w:r>
      <w:bookmarkStart w:id="4" w:name="_Hlk517517383"/>
      <w:r>
        <w:rPr>
          <w:rFonts w:ascii="Times New Roman" w:eastAsia="Calibri" w:hAnsi="Times New Roman" w:cs="Times New Roman"/>
          <w:sz w:val="24"/>
          <w:szCs w:val="24"/>
        </w:rPr>
        <w:t xml:space="preserve">Z. z. o finančnej kontrole a audite a </w:t>
      </w:r>
      <w:r w:rsidRPr="0050557F">
        <w:rPr>
          <w:rFonts w:ascii="Times New Roman" w:eastAsia="Calibri" w:hAnsi="Times New Roman" w:cs="Times New Roman"/>
          <w:sz w:val="24"/>
          <w:szCs w:val="24"/>
        </w:rPr>
        <w:t xml:space="preserve">o </w:t>
      </w:r>
    </w:p>
    <w:p w14:paraId="09E89C9F" w14:textId="77777777" w:rsidR="00D6643F" w:rsidRPr="0050557F" w:rsidRDefault="00D6643F" w:rsidP="00EA7AAF">
      <w:pPr>
        <w:spacing w:before="12" w:after="12"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0557F">
        <w:rPr>
          <w:rFonts w:ascii="Times New Roman" w:eastAsia="Calibri" w:hAnsi="Times New Roman" w:cs="Times New Roman"/>
          <w:sz w:val="24"/>
          <w:szCs w:val="24"/>
        </w:rPr>
        <w:t xml:space="preserve"> zmene  a doplnení   niektorých zákonov v znení neskorších predpisov</w:t>
      </w:r>
    </w:p>
    <w:bookmarkEnd w:id="1"/>
    <w:bookmarkEnd w:id="2"/>
    <w:bookmarkEnd w:id="3"/>
    <w:bookmarkEnd w:id="4"/>
    <w:p w14:paraId="3BCD44C5" w14:textId="77777777" w:rsidR="00D6643F" w:rsidRPr="0050557F" w:rsidRDefault="00D6643F" w:rsidP="00EA7AAF">
      <w:pPr>
        <w:spacing w:before="12" w:after="12" w:line="240" w:lineRule="auto"/>
        <w:jc w:val="both"/>
        <w:rPr>
          <w:rFonts w:ascii="Times New Roman" w:eastAsia="Calibri" w:hAnsi="Times New Roman" w:cs="Times New Roman"/>
          <w:sz w:val="24"/>
          <w:szCs w:val="24"/>
        </w:rPr>
      </w:pPr>
      <w:r w:rsidRPr="0050557F">
        <w:rPr>
          <w:rFonts w:ascii="Times New Roman" w:eastAsia="Calibri" w:hAnsi="Times New Roman" w:cs="Times New Roman"/>
          <w:sz w:val="24"/>
          <w:szCs w:val="24"/>
        </w:rPr>
        <w:t xml:space="preserve">               - Zákon č. 523/2004 Z. z. o rozpočtových pravidlách verejnej správy v </w:t>
      </w:r>
    </w:p>
    <w:p w14:paraId="4CD41E92" w14:textId="77777777" w:rsidR="00D6643F" w:rsidRPr="0050557F" w:rsidRDefault="00D6643F" w:rsidP="00EA7AAF">
      <w:pPr>
        <w:spacing w:before="12" w:after="12" w:line="240" w:lineRule="auto"/>
        <w:jc w:val="both"/>
        <w:rPr>
          <w:rFonts w:ascii="Times New Roman" w:eastAsia="Calibri" w:hAnsi="Times New Roman" w:cs="Times New Roman"/>
          <w:sz w:val="24"/>
          <w:szCs w:val="24"/>
        </w:rPr>
      </w:pPr>
      <w:r w:rsidRPr="0050557F">
        <w:rPr>
          <w:rFonts w:ascii="Times New Roman" w:eastAsia="Calibri" w:hAnsi="Times New Roman" w:cs="Times New Roman"/>
          <w:sz w:val="24"/>
          <w:szCs w:val="24"/>
        </w:rPr>
        <w:t xml:space="preserve">                znení neskorších   predpisov</w:t>
      </w:r>
    </w:p>
    <w:p w14:paraId="00A59B30" w14:textId="77777777" w:rsidR="00D6643F" w:rsidRPr="0050557F" w:rsidRDefault="00D6643F" w:rsidP="00EA7AAF">
      <w:pPr>
        <w:tabs>
          <w:tab w:val="left" w:pos="1134"/>
        </w:tabs>
        <w:spacing w:before="12" w:after="12" w:line="240" w:lineRule="auto"/>
        <w:jc w:val="both"/>
        <w:rPr>
          <w:rFonts w:ascii="Times New Roman" w:eastAsia="Calibri" w:hAnsi="Times New Roman" w:cs="Times New Roman"/>
          <w:sz w:val="24"/>
          <w:szCs w:val="24"/>
        </w:rPr>
      </w:pPr>
      <w:r w:rsidRPr="0050557F">
        <w:rPr>
          <w:rFonts w:ascii="Times New Roman" w:eastAsia="Calibri" w:hAnsi="Times New Roman" w:cs="Times New Roman"/>
          <w:sz w:val="24"/>
          <w:szCs w:val="24"/>
        </w:rPr>
        <w:t xml:space="preserve">               - </w:t>
      </w:r>
      <w:bookmarkStart w:id="5" w:name="_Hlk518219655"/>
      <w:r w:rsidRPr="0050557F">
        <w:rPr>
          <w:rFonts w:ascii="Times New Roman" w:eastAsia="Calibri" w:hAnsi="Times New Roman" w:cs="Times New Roman"/>
          <w:sz w:val="24"/>
          <w:szCs w:val="24"/>
        </w:rPr>
        <w:t xml:space="preserve">Zákon </w:t>
      </w:r>
      <w:bookmarkStart w:id="6" w:name="_Hlk518222004"/>
      <w:r w:rsidRPr="0050557F">
        <w:rPr>
          <w:rFonts w:ascii="Times New Roman" w:eastAsia="Calibri" w:hAnsi="Times New Roman" w:cs="Times New Roman"/>
          <w:sz w:val="24"/>
          <w:szCs w:val="24"/>
        </w:rPr>
        <w:t xml:space="preserve">č. </w:t>
      </w:r>
      <w:bookmarkStart w:id="7" w:name="_Hlk517447715"/>
      <w:r w:rsidRPr="0050557F">
        <w:rPr>
          <w:rFonts w:ascii="Times New Roman" w:eastAsia="Calibri" w:hAnsi="Times New Roman" w:cs="Times New Roman"/>
          <w:sz w:val="24"/>
          <w:szCs w:val="24"/>
        </w:rPr>
        <w:t xml:space="preserve">583/2004 Z. z. o rozpočtových pravidlách územnej </w:t>
      </w:r>
    </w:p>
    <w:p w14:paraId="6C3F333D" w14:textId="77777777" w:rsidR="00D6643F" w:rsidRDefault="00D6643F" w:rsidP="00EA7AAF">
      <w:pPr>
        <w:spacing w:before="12" w:after="12" w:line="240" w:lineRule="auto"/>
        <w:jc w:val="both"/>
        <w:rPr>
          <w:rFonts w:ascii="Times New Roman" w:eastAsia="Calibri" w:hAnsi="Times New Roman" w:cs="Times New Roman"/>
          <w:sz w:val="24"/>
          <w:szCs w:val="24"/>
        </w:rPr>
      </w:pPr>
      <w:r w:rsidRPr="0050557F">
        <w:rPr>
          <w:rFonts w:ascii="Times New Roman" w:eastAsia="Calibri" w:hAnsi="Times New Roman" w:cs="Times New Roman"/>
          <w:sz w:val="24"/>
          <w:szCs w:val="24"/>
        </w:rPr>
        <w:t xml:space="preserve">                samosprávy a o zmene  a doplnení niektorých zákonov</w:t>
      </w:r>
      <w:bookmarkEnd w:id="5"/>
      <w:bookmarkEnd w:id="6"/>
      <w:bookmarkEnd w:id="7"/>
    </w:p>
    <w:p w14:paraId="4F9D8AD8" w14:textId="77777777" w:rsidR="00D6643F" w:rsidRPr="000B373A" w:rsidRDefault="00D6643F" w:rsidP="00EA7AAF">
      <w:pPr>
        <w:spacing w:before="12" w:after="12" w:line="240" w:lineRule="auto"/>
        <w:jc w:val="both"/>
        <w:rPr>
          <w:rFonts w:ascii="Times New Roman" w:eastAsia="Calibri" w:hAnsi="Times New Roman" w:cs="Times New Roman"/>
          <w:sz w:val="24"/>
          <w:szCs w:val="24"/>
        </w:rPr>
      </w:pPr>
    </w:p>
    <w:p w14:paraId="69E46432" w14:textId="77777777" w:rsidR="00D6643F" w:rsidRPr="0050557F" w:rsidRDefault="00D6643F" w:rsidP="00EA7AAF">
      <w:pPr>
        <w:pStyle w:val="Odsekzoznamu"/>
        <w:numPr>
          <w:ilvl w:val="1"/>
          <w:numId w:val="2"/>
        </w:numPr>
        <w:spacing w:before="12" w:after="12" w:line="240" w:lineRule="auto"/>
        <w:ind w:left="930" w:firstLine="63"/>
        <w:rPr>
          <w:rFonts w:ascii="Times New Roman" w:hAnsi="Times New Roman" w:cs="Times New Roman"/>
          <w:sz w:val="24"/>
          <w:szCs w:val="24"/>
          <w:u w:val="single"/>
        </w:rPr>
      </w:pPr>
      <w:r w:rsidRPr="0050557F">
        <w:rPr>
          <w:rFonts w:ascii="Times New Roman" w:hAnsi="Times New Roman" w:cs="Times New Roman"/>
          <w:sz w:val="24"/>
          <w:szCs w:val="24"/>
          <w:u w:val="single"/>
        </w:rPr>
        <w:t>Vnútorné predpisy :</w:t>
      </w:r>
    </w:p>
    <w:p w14:paraId="79E4C94C" w14:textId="77777777" w:rsidR="00D6643F" w:rsidRPr="00D6643F" w:rsidRDefault="00D6643F" w:rsidP="00EA7AAF">
      <w:pPr>
        <w:pStyle w:val="Odsekzoznamu"/>
        <w:numPr>
          <w:ilvl w:val="0"/>
          <w:numId w:val="4"/>
        </w:numPr>
        <w:spacing w:before="12" w:after="12" w:line="240" w:lineRule="auto"/>
        <w:rPr>
          <w:rFonts w:ascii="Times New Roman" w:hAnsi="Times New Roman" w:cs="Times New Roman"/>
          <w:color w:val="000000" w:themeColor="text1"/>
          <w:sz w:val="24"/>
          <w:szCs w:val="24"/>
        </w:rPr>
      </w:pPr>
      <w:bookmarkStart w:id="8" w:name="_Hlk46577316"/>
      <w:r w:rsidRPr="00D6643F">
        <w:rPr>
          <w:rFonts w:ascii="Times New Roman" w:hAnsi="Times New Roman" w:cs="Times New Roman"/>
          <w:sz w:val="24"/>
          <w:szCs w:val="24"/>
        </w:rPr>
        <w:t>VZN č. 2/2017 o podmienkach poskytovania dotácií z rozpočtu obce Zvončín, s účinnosťou od 01.01.2018</w:t>
      </w:r>
      <w:bookmarkEnd w:id="8"/>
    </w:p>
    <w:p w14:paraId="590B6178" w14:textId="77777777" w:rsidR="00D6643F" w:rsidRPr="00094442" w:rsidRDefault="00D6643F" w:rsidP="00EA7AAF">
      <w:pPr>
        <w:spacing w:before="12" w:after="12" w:line="240" w:lineRule="auto"/>
        <w:rPr>
          <w:rFonts w:ascii="Times New Roman" w:hAnsi="Times New Roman" w:cs="Times New Roman"/>
          <w:color w:val="000000" w:themeColor="text1"/>
          <w:sz w:val="24"/>
          <w:szCs w:val="24"/>
        </w:rPr>
      </w:pPr>
    </w:p>
    <w:p w14:paraId="24A711FC" w14:textId="77777777" w:rsidR="00D6643F" w:rsidRDefault="00D6643F" w:rsidP="00EA7AAF">
      <w:pPr>
        <w:spacing w:before="12" w:after="12" w:line="240" w:lineRule="auto"/>
        <w:ind w:left="568"/>
        <w:rPr>
          <w:rFonts w:ascii="Times New Roman" w:hAnsi="Times New Roman" w:cs="Times New Roman"/>
          <w:sz w:val="24"/>
          <w:szCs w:val="24"/>
          <w:u w:val="single"/>
        </w:rPr>
      </w:pPr>
      <w:r>
        <w:rPr>
          <w:rFonts w:ascii="Times New Roman" w:hAnsi="Times New Roman" w:cs="Times New Roman"/>
          <w:sz w:val="24"/>
          <w:szCs w:val="24"/>
        </w:rPr>
        <w:t xml:space="preserve">       1.3.</w:t>
      </w:r>
      <w:r w:rsidRPr="00423274">
        <w:rPr>
          <w:rFonts w:ascii="Times New Roman" w:hAnsi="Times New Roman" w:cs="Times New Roman"/>
          <w:sz w:val="24"/>
          <w:szCs w:val="24"/>
        </w:rPr>
        <w:t xml:space="preserve">  </w:t>
      </w:r>
      <w:r w:rsidRPr="00423274">
        <w:rPr>
          <w:rFonts w:ascii="Times New Roman" w:hAnsi="Times New Roman" w:cs="Times New Roman"/>
          <w:sz w:val="24"/>
          <w:szCs w:val="24"/>
          <w:u w:val="single"/>
        </w:rPr>
        <w:t>Doklady predložené ku kontrole:</w:t>
      </w:r>
    </w:p>
    <w:p w14:paraId="3869BEC6" w14:textId="77777777" w:rsidR="00D6643F" w:rsidRPr="004C1FDC" w:rsidRDefault="00D6643F" w:rsidP="00EA7AAF">
      <w:pPr>
        <w:spacing w:before="12" w:after="12" w:line="240" w:lineRule="auto"/>
        <w:ind w:left="568"/>
        <w:rPr>
          <w:rFonts w:ascii="Times New Roman" w:hAnsi="Times New Roman" w:cs="Times New Roman"/>
          <w:sz w:val="24"/>
          <w:szCs w:val="24"/>
        </w:rPr>
      </w:pPr>
      <w:r w:rsidRPr="00F24495">
        <w:rPr>
          <w:rFonts w:ascii="Times New Roman" w:hAnsi="Times New Roman" w:cs="Times New Roman"/>
          <w:sz w:val="24"/>
          <w:szCs w:val="24"/>
        </w:rPr>
        <w:t xml:space="preserve">      </w:t>
      </w:r>
      <w:r w:rsidRPr="004C1FDC">
        <w:rPr>
          <w:rFonts w:ascii="Times New Roman" w:hAnsi="Times New Roman" w:cs="Times New Roman"/>
          <w:sz w:val="24"/>
          <w:szCs w:val="24"/>
        </w:rPr>
        <w:t>-    Zmluvy s jednotlivými organizáciami, ktorým bola poskytnutá dotácia</w:t>
      </w:r>
    </w:p>
    <w:p w14:paraId="4BC87DAF" w14:textId="77777777" w:rsidR="00D6643F" w:rsidRPr="004C1FDC" w:rsidRDefault="00D6643F" w:rsidP="00EA7AAF">
      <w:pPr>
        <w:spacing w:before="12" w:after="12" w:line="240" w:lineRule="auto"/>
        <w:ind w:left="568"/>
        <w:rPr>
          <w:rFonts w:ascii="Times New Roman" w:hAnsi="Times New Roman" w:cs="Times New Roman"/>
          <w:sz w:val="24"/>
          <w:szCs w:val="24"/>
        </w:rPr>
      </w:pPr>
      <w:r w:rsidRPr="004C1FDC">
        <w:rPr>
          <w:rFonts w:ascii="Times New Roman" w:hAnsi="Times New Roman" w:cs="Times New Roman"/>
          <w:sz w:val="24"/>
          <w:szCs w:val="24"/>
        </w:rPr>
        <w:t xml:space="preserve">      -    Doklady k vyúčtovaniu jednotlivých organizácií</w:t>
      </w:r>
    </w:p>
    <w:p w14:paraId="658A6E8D" w14:textId="77777777" w:rsidR="00D6643F" w:rsidRPr="004C1FDC" w:rsidRDefault="00D6643F" w:rsidP="00EA7AAF">
      <w:pPr>
        <w:spacing w:before="12" w:after="12" w:line="240" w:lineRule="auto"/>
        <w:ind w:left="568"/>
        <w:rPr>
          <w:rFonts w:ascii="Times New Roman" w:hAnsi="Times New Roman" w:cs="Times New Roman"/>
          <w:sz w:val="24"/>
          <w:szCs w:val="24"/>
        </w:rPr>
      </w:pPr>
      <w:r w:rsidRPr="004C1FDC">
        <w:rPr>
          <w:rFonts w:ascii="Times New Roman" w:hAnsi="Times New Roman" w:cs="Times New Roman"/>
          <w:sz w:val="24"/>
          <w:szCs w:val="24"/>
        </w:rPr>
        <w:t xml:space="preserve">      -    Žiadosti jednotlivých organizácií</w:t>
      </w:r>
    </w:p>
    <w:p w14:paraId="0ABFF81C" w14:textId="77777777" w:rsidR="00D6643F" w:rsidRDefault="00D6643F" w:rsidP="00EA7AAF">
      <w:pPr>
        <w:spacing w:before="12" w:after="12" w:line="240" w:lineRule="auto"/>
        <w:ind w:left="568"/>
        <w:rPr>
          <w:rFonts w:ascii="Times New Roman" w:hAnsi="Times New Roman" w:cs="Times New Roman"/>
          <w:sz w:val="24"/>
          <w:szCs w:val="24"/>
        </w:rPr>
      </w:pPr>
      <w:r w:rsidRPr="004C1FDC">
        <w:rPr>
          <w:rFonts w:ascii="Times New Roman" w:hAnsi="Times New Roman" w:cs="Times New Roman"/>
          <w:sz w:val="24"/>
          <w:szCs w:val="24"/>
        </w:rPr>
        <w:t xml:space="preserve">      -    </w:t>
      </w:r>
      <w:r>
        <w:rPr>
          <w:rFonts w:ascii="Times New Roman" w:hAnsi="Times New Roman" w:cs="Times New Roman"/>
          <w:sz w:val="24"/>
          <w:szCs w:val="24"/>
        </w:rPr>
        <w:t>Vyúčtovania dotácií</w:t>
      </w:r>
    </w:p>
    <w:p w14:paraId="019DF855" w14:textId="77777777" w:rsidR="00D6643F" w:rsidRPr="004C1FDC" w:rsidRDefault="00D6643F" w:rsidP="00EA7AAF">
      <w:pPr>
        <w:spacing w:before="12" w:after="12" w:line="240" w:lineRule="auto"/>
        <w:ind w:left="568"/>
        <w:rPr>
          <w:rFonts w:ascii="Times New Roman" w:hAnsi="Times New Roman" w:cs="Times New Roman"/>
          <w:sz w:val="24"/>
          <w:szCs w:val="24"/>
        </w:rPr>
      </w:pPr>
      <w:r>
        <w:rPr>
          <w:rFonts w:ascii="Times New Roman" w:hAnsi="Times New Roman" w:cs="Times New Roman"/>
          <w:sz w:val="24"/>
          <w:szCs w:val="24"/>
        </w:rPr>
        <w:lastRenderedPageBreak/>
        <w:t xml:space="preserve">      -    </w:t>
      </w:r>
      <w:r w:rsidRPr="004C1FDC">
        <w:rPr>
          <w:rFonts w:ascii="Times New Roman" w:hAnsi="Times New Roman" w:cs="Times New Roman"/>
          <w:sz w:val="24"/>
          <w:szCs w:val="24"/>
        </w:rPr>
        <w:t>Rozpočet obce a následné plnenie za rok 202</w:t>
      </w:r>
      <w:r>
        <w:rPr>
          <w:rFonts w:ascii="Times New Roman" w:hAnsi="Times New Roman" w:cs="Times New Roman"/>
          <w:sz w:val="24"/>
          <w:szCs w:val="24"/>
        </w:rPr>
        <w:t>2</w:t>
      </w:r>
    </w:p>
    <w:p w14:paraId="244C8429" w14:textId="77777777" w:rsidR="00D6643F" w:rsidRPr="004C1FDC" w:rsidRDefault="00D6643F" w:rsidP="00EA7AAF">
      <w:pPr>
        <w:spacing w:before="12" w:after="12" w:line="240" w:lineRule="auto"/>
        <w:ind w:left="568"/>
        <w:rPr>
          <w:rFonts w:ascii="Times New Roman" w:hAnsi="Times New Roman" w:cs="Times New Roman"/>
          <w:sz w:val="24"/>
          <w:szCs w:val="24"/>
        </w:rPr>
      </w:pPr>
      <w:r w:rsidRPr="004C1FDC">
        <w:rPr>
          <w:rFonts w:ascii="Times New Roman" w:hAnsi="Times New Roman" w:cs="Times New Roman"/>
          <w:sz w:val="24"/>
          <w:szCs w:val="24"/>
        </w:rPr>
        <w:t xml:space="preserve">      -    Administratívna finančná kontrola </w:t>
      </w:r>
    </w:p>
    <w:p w14:paraId="2676E3FA" w14:textId="77777777" w:rsidR="00D6643F" w:rsidRPr="00F24495" w:rsidRDefault="00D6643F" w:rsidP="00EA7AAF">
      <w:pPr>
        <w:spacing w:before="12" w:after="12" w:line="240" w:lineRule="auto"/>
        <w:ind w:left="568"/>
        <w:rPr>
          <w:rFonts w:ascii="Times New Roman" w:hAnsi="Times New Roman" w:cs="Times New Roman"/>
          <w:sz w:val="24"/>
          <w:szCs w:val="24"/>
        </w:rPr>
      </w:pPr>
    </w:p>
    <w:p w14:paraId="3A14ACF3" w14:textId="77777777" w:rsidR="00D6643F" w:rsidRPr="0050557F" w:rsidRDefault="00D6643F" w:rsidP="00EA7AAF">
      <w:pPr>
        <w:pStyle w:val="Odsekzoznamu"/>
        <w:numPr>
          <w:ilvl w:val="0"/>
          <w:numId w:val="3"/>
        </w:numPr>
        <w:spacing w:before="12" w:after="12" w:line="240" w:lineRule="auto"/>
        <w:rPr>
          <w:rFonts w:ascii="Times New Roman" w:hAnsi="Times New Roman" w:cs="Times New Roman"/>
          <w:sz w:val="24"/>
          <w:szCs w:val="24"/>
        </w:rPr>
      </w:pPr>
      <w:r>
        <w:rPr>
          <w:rFonts w:ascii="Times New Roman" w:hAnsi="Times New Roman" w:cs="Times New Roman"/>
          <w:b/>
          <w:sz w:val="24"/>
          <w:szCs w:val="24"/>
        </w:rPr>
        <w:t>Cieľ</w:t>
      </w:r>
      <w:r w:rsidRPr="0050557F">
        <w:rPr>
          <w:rFonts w:ascii="Times New Roman" w:hAnsi="Times New Roman" w:cs="Times New Roman"/>
          <w:b/>
          <w:sz w:val="24"/>
          <w:szCs w:val="24"/>
        </w:rPr>
        <w:t xml:space="preserve"> kontroly</w:t>
      </w:r>
      <w:r w:rsidRPr="0050557F">
        <w:rPr>
          <w:rFonts w:ascii="Times New Roman" w:hAnsi="Times New Roman" w:cs="Times New Roman"/>
          <w:sz w:val="24"/>
          <w:szCs w:val="24"/>
        </w:rPr>
        <w:t xml:space="preserve"> :</w:t>
      </w:r>
    </w:p>
    <w:p w14:paraId="463BAE2C" w14:textId="77777777" w:rsidR="00D6643F" w:rsidRPr="0050557F" w:rsidRDefault="00D6643F" w:rsidP="00EA7AAF">
      <w:pPr>
        <w:spacing w:before="12" w:after="12" w:line="240" w:lineRule="auto"/>
        <w:rPr>
          <w:rFonts w:ascii="Times New Roman" w:hAnsi="Times New Roman" w:cs="Times New Roman"/>
          <w:sz w:val="24"/>
          <w:szCs w:val="24"/>
        </w:rPr>
      </w:pPr>
    </w:p>
    <w:p w14:paraId="7A959F81" w14:textId="77777777" w:rsidR="00D6643F" w:rsidRDefault="00D6643F" w:rsidP="00EA7AAF">
      <w:pPr>
        <w:spacing w:before="12" w:after="12" w:line="240" w:lineRule="auto"/>
        <w:jc w:val="both"/>
        <w:rPr>
          <w:rFonts w:ascii="Times New Roman" w:eastAsia="Calibri" w:hAnsi="Times New Roman" w:cs="Times New Roman"/>
          <w:sz w:val="24"/>
          <w:szCs w:val="24"/>
        </w:rPr>
      </w:pPr>
      <w:r w:rsidRPr="0050557F">
        <w:rPr>
          <w:rFonts w:ascii="Times New Roman" w:hAnsi="Times New Roman" w:cs="Times New Roman"/>
          <w:sz w:val="24"/>
          <w:szCs w:val="24"/>
        </w:rPr>
        <w:t xml:space="preserve">Cieľom kontroly bolo zistiť, či </w:t>
      </w:r>
      <w:r>
        <w:rPr>
          <w:rFonts w:ascii="Times New Roman" w:hAnsi="Times New Roman" w:cs="Times New Roman"/>
          <w:sz w:val="24"/>
          <w:szCs w:val="24"/>
        </w:rPr>
        <w:t xml:space="preserve">postup pri poskytovaní, čerpaní a vyúčtovaní schválených dotácií a finančných prostriedkov </w:t>
      </w:r>
      <w:r w:rsidRPr="0050557F">
        <w:rPr>
          <w:rFonts w:ascii="Times New Roman" w:hAnsi="Times New Roman" w:cs="Times New Roman"/>
          <w:sz w:val="24"/>
          <w:szCs w:val="24"/>
        </w:rPr>
        <w:t xml:space="preserve">za obdobie </w:t>
      </w:r>
      <w:r>
        <w:rPr>
          <w:rFonts w:ascii="Times New Roman" w:hAnsi="Times New Roman" w:cs="Times New Roman"/>
          <w:sz w:val="24"/>
          <w:szCs w:val="24"/>
        </w:rPr>
        <w:t>roku 2022</w:t>
      </w:r>
      <w:r w:rsidRPr="0050557F">
        <w:rPr>
          <w:rFonts w:ascii="Times New Roman" w:hAnsi="Times New Roman" w:cs="Times New Roman"/>
          <w:sz w:val="24"/>
          <w:szCs w:val="24"/>
        </w:rPr>
        <w:t xml:space="preserve"> bol v súlade so zákonmi</w:t>
      </w:r>
      <w:r>
        <w:rPr>
          <w:rFonts w:ascii="Times New Roman" w:hAnsi="Times New Roman" w:cs="Times New Roman"/>
          <w:sz w:val="24"/>
          <w:szCs w:val="24"/>
        </w:rPr>
        <w:t xml:space="preserve">, </w:t>
      </w:r>
      <w:r w:rsidRPr="0050557F">
        <w:rPr>
          <w:rFonts w:ascii="Times New Roman" w:hAnsi="Times New Roman" w:cs="Times New Roman"/>
          <w:sz w:val="24"/>
          <w:szCs w:val="24"/>
        </w:rPr>
        <w:t>so všeobecne záväznými právnymi predpismi</w:t>
      </w:r>
      <w:r>
        <w:rPr>
          <w:rFonts w:ascii="Times New Roman" w:hAnsi="Times New Roman" w:cs="Times New Roman"/>
          <w:sz w:val="24"/>
          <w:szCs w:val="24"/>
        </w:rPr>
        <w:t xml:space="preserve"> a vnútornými predpismi obce </w:t>
      </w:r>
      <w:r w:rsidR="003B6E7D">
        <w:rPr>
          <w:rFonts w:ascii="Times New Roman" w:hAnsi="Times New Roman" w:cs="Times New Roman"/>
          <w:sz w:val="24"/>
          <w:szCs w:val="24"/>
        </w:rPr>
        <w:t>Zvončín</w:t>
      </w:r>
      <w:r>
        <w:rPr>
          <w:rFonts w:ascii="Times New Roman" w:hAnsi="Times New Roman" w:cs="Times New Roman"/>
          <w:sz w:val="24"/>
          <w:szCs w:val="24"/>
        </w:rPr>
        <w:t xml:space="preserve"> a následne či bola vykonaná administratívna finančná kontrola podľa zákona č. </w:t>
      </w:r>
      <w:r>
        <w:rPr>
          <w:rFonts w:ascii="Times New Roman" w:eastAsia="Calibri" w:hAnsi="Times New Roman" w:cs="Times New Roman"/>
          <w:sz w:val="24"/>
          <w:szCs w:val="24"/>
        </w:rPr>
        <w:t xml:space="preserve">357/2015 Z. z. o finančnej kontrole a audite a </w:t>
      </w:r>
      <w:r w:rsidRPr="0050557F">
        <w:rPr>
          <w:rFonts w:ascii="Times New Roman" w:eastAsia="Calibri" w:hAnsi="Times New Roman" w:cs="Times New Roman"/>
          <w:sz w:val="24"/>
          <w:szCs w:val="24"/>
        </w:rPr>
        <w:t>o</w:t>
      </w:r>
      <w:r>
        <w:rPr>
          <w:rFonts w:ascii="Times New Roman" w:eastAsia="Calibri" w:hAnsi="Times New Roman" w:cs="Times New Roman"/>
          <w:sz w:val="24"/>
          <w:szCs w:val="24"/>
        </w:rPr>
        <w:t xml:space="preserve"> </w:t>
      </w:r>
      <w:r w:rsidRPr="0050557F">
        <w:rPr>
          <w:rFonts w:ascii="Times New Roman" w:eastAsia="Calibri" w:hAnsi="Times New Roman" w:cs="Times New Roman"/>
          <w:sz w:val="24"/>
          <w:szCs w:val="24"/>
        </w:rPr>
        <w:t xml:space="preserve"> zmene  a doplnení   niektorých zákonov v znení neskorších predpisov</w:t>
      </w:r>
    </w:p>
    <w:p w14:paraId="591509AE" w14:textId="77777777" w:rsidR="00D6643F" w:rsidRDefault="00D6643F" w:rsidP="00EA7AAF">
      <w:pPr>
        <w:spacing w:before="12" w:after="12" w:line="240" w:lineRule="auto"/>
        <w:jc w:val="both"/>
        <w:rPr>
          <w:rFonts w:ascii="Times New Roman" w:eastAsia="Calibri" w:hAnsi="Times New Roman" w:cs="Times New Roman"/>
          <w:sz w:val="24"/>
          <w:szCs w:val="24"/>
        </w:rPr>
      </w:pPr>
    </w:p>
    <w:p w14:paraId="17212EC2" w14:textId="77777777" w:rsidR="00D6643F" w:rsidRPr="0050557F" w:rsidRDefault="00D6643F" w:rsidP="00EA7AAF">
      <w:pPr>
        <w:spacing w:before="12" w:after="12" w:line="240" w:lineRule="auto"/>
        <w:jc w:val="both"/>
        <w:rPr>
          <w:rFonts w:ascii="Times New Roman" w:eastAsia="Calibri" w:hAnsi="Times New Roman" w:cs="Times New Roman"/>
          <w:sz w:val="24"/>
          <w:szCs w:val="24"/>
        </w:rPr>
      </w:pPr>
    </w:p>
    <w:p w14:paraId="6F0B7415" w14:textId="77777777" w:rsidR="00D6643F" w:rsidRDefault="00D6643F" w:rsidP="00EA7AAF">
      <w:pPr>
        <w:pStyle w:val="Odsekzoznamu"/>
        <w:numPr>
          <w:ilvl w:val="0"/>
          <w:numId w:val="3"/>
        </w:numPr>
        <w:spacing w:before="12" w:after="12" w:line="240" w:lineRule="auto"/>
        <w:rPr>
          <w:rFonts w:ascii="Times New Roman" w:hAnsi="Times New Roman" w:cs="Times New Roman"/>
          <w:b/>
          <w:sz w:val="24"/>
          <w:szCs w:val="24"/>
        </w:rPr>
      </w:pPr>
      <w:r>
        <w:rPr>
          <w:rFonts w:ascii="Times New Roman" w:hAnsi="Times New Roman"/>
          <w:b/>
          <w:sz w:val="24"/>
          <w:szCs w:val="24"/>
        </w:rPr>
        <w:t>Opis zistených nedostatkov a pri porušení osobitých predpisov alebo medzinárodných zmlúv, ktorými je Slovenská republika viazaná, a na základe ktorých sa Slovenskej republike poskytujú finančné prostriedky zo zahraničia, označenie konkrétnych ustanovení, ktoré boli porušené, spolu s odporúčaniami navrhnutými na nápravu zistených nedostatkov a na odstránenie príčin ich vzniku so zohľadnením opodstatnenosti podaných námietok:</w:t>
      </w:r>
    </w:p>
    <w:p w14:paraId="25713EE5" w14:textId="77777777" w:rsidR="00D6643F" w:rsidRPr="0050557F" w:rsidRDefault="00D6643F" w:rsidP="00EA7AAF">
      <w:pPr>
        <w:pStyle w:val="Odsekzoznamu"/>
        <w:spacing w:before="12" w:after="12" w:line="240" w:lineRule="auto"/>
        <w:ind w:left="1146"/>
        <w:rPr>
          <w:rFonts w:ascii="Times New Roman" w:hAnsi="Times New Roman" w:cs="Times New Roman"/>
          <w:b/>
          <w:sz w:val="24"/>
          <w:szCs w:val="24"/>
        </w:rPr>
      </w:pPr>
    </w:p>
    <w:p w14:paraId="04869503" w14:textId="77777777" w:rsidR="00D6643F" w:rsidRDefault="00D6643F" w:rsidP="00EA7AAF">
      <w:pPr>
        <w:spacing w:before="12" w:after="12" w:line="240" w:lineRule="auto"/>
        <w:jc w:val="both"/>
        <w:rPr>
          <w:rFonts w:ascii="Times New Roman" w:hAnsi="Times New Roman"/>
          <w:b/>
          <w:sz w:val="24"/>
          <w:szCs w:val="24"/>
        </w:rPr>
      </w:pPr>
    </w:p>
    <w:p w14:paraId="3A0F41F2" w14:textId="77777777" w:rsidR="00D6643F" w:rsidRPr="001E1B54" w:rsidRDefault="00D6643F" w:rsidP="00EA7AAF">
      <w:pPr>
        <w:spacing w:before="12" w:after="12" w:line="240" w:lineRule="auto"/>
        <w:jc w:val="both"/>
        <w:rPr>
          <w:rFonts w:ascii="Times New Roman" w:hAnsi="Times New Roman"/>
          <w:b/>
          <w:sz w:val="24"/>
          <w:szCs w:val="24"/>
        </w:rPr>
      </w:pPr>
      <w:r w:rsidRPr="001E1B54">
        <w:rPr>
          <w:rFonts w:ascii="Times New Roman" w:hAnsi="Times New Roman"/>
          <w:b/>
          <w:sz w:val="24"/>
          <w:szCs w:val="24"/>
        </w:rPr>
        <w:t>Podmienky poskytovania dotácií – právny stav.</w:t>
      </w:r>
    </w:p>
    <w:p w14:paraId="7661C10B" w14:textId="77777777" w:rsidR="00D6643F" w:rsidRPr="001E1B54" w:rsidRDefault="00D6643F" w:rsidP="00EA7AAF">
      <w:pPr>
        <w:spacing w:before="12" w:after="12" w:line="240" w:lineRule="auto"/>
        <w:jc w:val="both"/>
        <w:rPr>
          <w:rFonts w:ascii="Times New Roman" w:hAnsi="Times New Roman"/>
          <w:b/>
          <w:sz w:val="24"/>
          <w:szCs w:val="24"/>
        </w:rPr>
      </w:pPr>
      <w:r w:rsidRPr="001E1B54">
        <w:rPr>
          <w:rFonts w:ascii="Times New Roman" w:hAnsi="Times New Roman"/>
          <w:sz w:val="24"/>
          <w:szCs w:val="24"/>
        </w:rPr>
        <w:t xml:space="preserve">Obec môže poskytovať dotácie zo svojho rozpočtu v súlade s §7 ods. 2 a 4 zákona  č. 583/2004 Z. z. o rozpočtových pravidlách </w:t>
      </w:r>
      <w:r w:rsidRPr="001E1B54">
        <w:rPr>
          <w:rFonts w:ascii="Times New Roman" w:eastAsia="Calibri" w:hAnsi="Times New Roman" w:cs="Times New Roman"/>
          <w:sz w:val="24"/>
          <w:szCs w:val="24"/>
        </w:rPr>
        <w:t>územnej samosprávy a o zmene  a doplnení niektorých zákonov.</w:t>
      </w:r>
    </w:p>
    <w:p w14:paraId="1F37C4ED" w14:textId="77777777" w:rsidR="00D6643F" w:rsidRPr="001E1B54" w:rsidRDefault="00D6643F" w:rsidP="00EA7AAF">
      <w:pPr>
        <w:spacing w:before="12" w:after="12" w:line="240" w:lineRule="auto"/>
        <w:ind w:firstLine="708"/>
        <w:jc w:val="both"/>
        <w:rPr>
          <w:rFonts w:ascii="Times New Roman" w:hAnsi="Times New Roman"/>
          <w:sz w:val="24"/>
          <w:szCs w:val="24"/>
        </w:rPr>
      </w:pPr>
      <w:r w:rsidRPr="001E1B54">
        <w:rPr>
          <w:rFonts w:ascii="Times New Roman" w:hAnsi="Times New Roman"/>
          <w:sz w:val="24"/>
          <w:szCs w:val="24"/>
        </w:rPr>
        <w:t>Na základe týchto ustanovení, môže obec poskytnúť dotáciu právnickým osobám, ktorých je zakladateľom, a to na konkrétne úlohy a akcie vo verejnom záujme alebo v prospech rozvoja územia obce. Obec môže poskytovať dotácie inej obci alebo vyššiemu územnému celku, ak zabezpečuje niektoré úlohy pre obec alebo ak ide o poskytnutie pomoci pri likvidácii následkov živelnej pohromy, havárie alebo inej podobnej udalosti na ich území.</w:t>
      </w:r>
    </w:p>
    <w:p w14:paraId="398A6A60" w14:textId="77777777" w:rsidR="00D6643F" w:rsidRDefault="00D6643F" w:rsidP="00EA7AAF">
      <w:pPr>
        <w:spacing w:before="12" w:after="12" w:line="240" w:lineRule="auto"/>
        <w:rPr>
          <w:rFonts w:ascii="Times New Roman" w:hAnsi="Times New Roman"/>
          <w:sz w:val="24"/>
          <w:szCs w:val="24"/>
        </w:rPr>
      </w:pPr>
    </w:p>
    <w:p w14:paraId="0E1FBA26" w14:textId="77777777" w:rsidR="00D6643F" w:rsidRDefault="00D6643F" w:rsidP="00EA7AAF">
      <w:pPr>
        <w:spacing w:before="12" w:after="12" w:line="240" w:lineRule="auto"/>
        <w:rPr>
          <w:rFonts w:ascii="Times New Roman" w:hAnsi="Times New Roman" w:cs="Times New Roman"/>
          <w:sz w:val="24"/>
          <w:szCs w:val="24"/>
        </w:rPr>
      </w:pPr>
      <w:r w:rsidRPr="005704D1">
        <w:rPr>
          <w:rFonts w:ascii="Times New Roman" w:hAnsi="Times New Roman"/>
          <w:sz w:val="24"/>
          <w:szCs w:val="24"/>
        </w:rPr>
        <w:t>Právnickej osobe a fyzickej osobe - podnikateľovi, ktorí majú sídlo alebo trvalý pobyt na území obce alebo ktoré pôsobia, vykonávajú činnosť na území obce, alebo poskytujú služby obyvateľom obce, môže obec poskytovať dotácie len za podmienok ustanovených všeobecne záväzným nariadením obce len na podporu všeobecne prospešných alebo verejnoprospešných účelov, na podporu podnikania a zamestnanosti.</w:t>
      </w:r>
      <w:r w:rsidRPr="005704D1">
        <w:rPr>
          <w:rFonts w:ascii="Times New Roman" w:hAnsi="Times New Roman"/>
          <w:color w:val="FF0000"/>
          <w:sz w:val="24"/>
          <w:szCs w:val="24"/>
        </w:rPr>
        <w:t xml:space="preserve"> </w:t>
      </w:r>
      <w:r w:rsidRPr="005704D1">
        <w:rPr>
          <w:rFonts w:ascii="Times New Roman" w:hAnsi="Times New Roman"/>
          <w:sz w:val="24"/>
          <w:szCs w:val="24"/>
        </w:rPr>
        <w:t xml:space="preserve">Obec má prijaté VZN obce č. </w:t>
      </w:r>
      <w:r w:rsidR="003B6E7D">
        <w:rPr>
          <w:rFonts w:ascii="Times New Roman" w:hAnsi="Times New Roman"/>
          <w:sz w:val="24"/>
          <w:szCs w:val="24"/>
        </w:rPr>
        <w:t>2/2017</w:t>
      </w:r>
      <w:r>
        <w:rPr>
          <w:rFonts w:ascii="Times New Roman" w:hAnsi="Times New Roman"/>
          <w:sz w:val="24"/>
          <w:szCs w:val="24"/>
        </w:rPr>
        <w:t xml:space="preserve"> o podmienkach poskytovania dotácií  z rozpočtu Obce </w:t>
      </w:r>
      <w:r w:rsidR="003B6E7D">
        <w:rPr>
          <w:rFonts w:ascii="Times New Roman" w:hAnsi="Times New Roman"/>
          <w:sz w:val="24"/>
          <w:szCs w:val="24"/>
        </w:rPr>
        <w:t xml:space="preserve">Zvončín </w:t>
      </w:r>
      <w:r>
        <w:rPr>
          <w:rFonts w:ascii="Times New Roman" w:hAnsi="Times New Roman"/>
          <w:sz w:val="24"/>
          <w:szCs w:val="24"/>
        </w:rPr>
        <w:t xml:space="preserve">s účinnosťou od </w:t>
      </w:r>
      <w:r w:rsidR="003B6E7D">
        <w:rPr>
          <w:rFonts w:ascii="Times New Roman" w:hAnsi="Times New Roman"/>
          <w:sz w:val="24"/>
          <w:szCs w:val="24"/>
        </w:rPr>
        <w:t>01.01.2018</w:t>
      </w:r>
      <w:r>
        <w:rPr>
          <w:rFonts w:ascii="Times New Roman" w:hAnsi="Times New Roman"/>
          <w:sz w:val="24"/>
          <w:szCs w:val="24"/>
        </w:rPr>
        <w:t>.</w:t>
      </w:r>
      <w:r w:rsidRPr="005704D1">
        <w:rPr>
          <w:rFonts w:ascii="Times New Roman" w:hAnsi="Times New Roman"/>
          <w:sz w:val="24"/>
          <w:szCs w:val="24"/>
        </w:rPr>
        <w:t xml:space="preserve"> </w:t>
      </w:r>
    </w:p>
    <w:p w14:paraId="7234EC0A" w14:textId="77777777" w:rsidR="00D6643F" w:rsidRDefault="00D6643F" w:rsidP="00EA7AAF">
      <w:pPr>
        <w:spacing w:before="12" w:after="12" w:line="240" w:lineRule="auto"/>
        <w:ind w:firstLine="708"/>
        <w:jc w:val="both"/>
        <w:rPr>
          <w:rFonts w:ascii="Times New Roman" w:hAnsi="Times New Roman" w:cs="Times New Roman"/>
          <w:sz w:val="24"/>
          <w:szCs w:val="24"/>
        </w:rPr>
      </w:pPr>
    </w:p>
    <w:p w14:paraId="73502A39" w14:textId="77777777" w:rsidR="00D6643F" w:rsidRPr="006A03F4" w:rsidRDefault="00D6643F" w:rsidP="00EA7AAF">
      <w:pPr>
        <w:spacing w:before="12" w:after="12" w:line="240" w:lineRule="auto"/>
        <w:ind w:firstLine="708"/>
        <w:jc w:val="both"/>
        <w:rPr>
          <w:rFonts w:ascii="Times New Roman" w:hAnsi="Times New Roman" w:cs="Times New Roman"/>
          <w:sz w:val="24"/>
          <w:szCs w:val="24"/>
        </w:rPr>
      </w:pPr>
      <w:r w:rsidRPr="006A03F4">
        <w:rPr>
          <w:rFonts w:ascii="Times New Roman" w:hAnsi="Times New Roman" w:cs="Times New Roman"/>
          <w:sz w:val="24"/>
          <w:szCs w:val="24"/>
        </w:rPr>
        <w:t xml:space="preserve">Dotácia je podľa  VZN nenávratný finančný príspevok poskytnutý z rozpočtu obce v príslušnom kalendárnom roku právnickej osobe a fyzickej osobe podnikateľovi na </w:t>
      </w:r>
      <w:bookmarkStart w:id="9" w:name="_Hlk17911606"/>
      <w:r w:rsidRPr="006A03F4">
        <w:rPr>
          <w:rFonts w:ascii="Times New Roman" w:hAnsi="Times New Roman" w:cs="Times New Roman"/>
          <w:sz w:val="24"/>
          <w:szCs w:val="24"/>
        </w:rPr>
        <w:t>podporu všeobecne prospešných služieb, všeobecne prospešných alebo verejnoprospešných účelov</w:t>
      </w:r>
      <w:bookmarkEnd w:id="9"/>
      <w:r w:rsidRPr="006A03F4">
        <w:rPr>
          <w:rFonts w:ascii="Times New Roman" w:hAnsi="Times New Roman" w:cs="Times New Roman"/>
          <w:sz w:val="24"/>
          <w:szCs w:val="24"/>
        </w:rPr>
        <w:t xml:space="preserve">, </w:t>
      </w:r>
      <w:r w:rsidRPr="006A03F4">
        <w:rPr>
          <w:rFonts w:ascii="Times New Roman" w:hAnsi="Times New Roman" w:cs="Times New Roman"/>
          <w:sz w:val="24"/>
          <w:szCs w:val="24"/>
          <w:shd w:val="clear" w:color="auto" w:fill="FFFFFF"/>
        </w:rPr>
        <w:t>na podporu podnikania a zamestnanosti</w:t>
      </w:r>
      <w:r w:rsidRPr="006A03F4">
        <w:rPr>
          <w:rFonts w:ascii="Times New Roman" w:hAnsi="Times New Roman" w:cs="Times New Roman"/>
          <w:sz w:val="24"/>
          <w:szCs w:val="24"/>
        </w:rPr>
        <w:t>.</w:t>
      </w:r>
    </w:p>
    <w:p w14:paraId="6570D0CE" w14:textId="77777777" w:rsidR="00D6643F" w:rsidRDefault="00D6643F" w:rsidP="00EA7AAF">
      <w:pPr>
        <w:spacing w:before="12" w:after="12" w:line="240" w:lineRule="auto"/>
        <w:jc w:val="both"/>
        <w:rPr>
          <w:rFonts w:ascii="Times New Roman" w:hAnsi="Times New Roman" w:cs="Times New Roman"/>
          <w:sz w:val="24"/>
          <w:szCs w:val="24"/>
        </w:rPr>
      </w:pPr>
    </w:p>
    <w:p w14:paraId="340751AB" w14:textId="77777777" w:rsidR="003B6E7D" w:rsidRDefault="003B6E7D" w:rsidP="00EA7AAF">
      <w:pPr>
        <w:spacing w:before="12" w:after="12" w:line="240" w:lineRule="auto"/>
        <w:jc w:val="both"/>
        <w:rPr>
          <w:rFonts w:ascii="Times New Roman" w:hAnsi="Times New Roman" w:cs="Times New Roman"/>
          <w:sz w:val="24"/>
          <w:szCs w:val="24"/>
        </w:rPr>
      </w:pPr>
    </w:p>
    <w:p w14:paraId="17D4D701" w14:textId="77777777" w:rsidR="00D6643F" w:rsidRPr="006A03F4" w:rsidRDefault="00D6643F" w:rsidP="00EA7AAF">
      <w:pPr>
        <w:spacing w:before="12" w:after="12" w:line="240" w:lineRule="auto"/>
        <w:jc w:val="both"/>
        <w:rPr>
          <w:rFonts w:ascii="Times New Roman" w:hAnsi="Times New Roman" w:cs="Times New Roman"/>
          <w:sz w:val="24"/>
          <w:szCs w:val="24"/>
        </w:rPr>
      </w:pPr>
      <w:r w:rsidRPr="006A03F4">
        <w:rPr>
          <w:rFonts w:ascii="Times New Roman" w:hAnsi="Times New Roman" w:cs="Times New Roman"/>
          <w:sz w:val="24"/>
          <w:szCs w:val="24"/>
        </w:rPr>
        <w:t xml:space="preserve">Všeobecne prospešné služby sú najmä: </w:t>
      </w:r>
    </w:p>
    <w:p w14:paraId="5B48F896" w14:textId="77777777" w:rsidR="00D6643F" w:rsidRPr="006A03F4" w:rsidRDefault="00D6643F" w:rsidP="00EA7AAF">
      <w:pPr>
        <w:spacing w:before="12" w:after="12" w:line="240" w:lineRule="auto"/>
        <w:ind w:left="284"/>
        <w:jc w:val="both"/>
        <w:rPr>
          <w:rFonts w:ascii="Times New Roman" w:hAnsi="Times New Roman" w:cs="Times New Roman"/>
          <w:sz w:val="24"/>
          <w:szCs w:val="24"/>
        </w:rPr>
      </w:pPr>
      <w:r w:rsidRPr="006A03F4">
        <w:rPr>
          <w:rFonts w:ascii="Times New Roman" w:hAnsi="Times New Roman" w:cs="Times New Roman"/>
          <w:sz w:val="24"/>
          <w:szCs w:val="24"/>
        </w:rPr>
        <w:t xml:space="preserve">a) poskytovanie zdravotnej starostlivosti, </w:t>
      </w:r>
    </w:p>
    <w:p w14:paraId="19756750" w14:textId="77777777" w:rsidR="00D6643F" w:rsidRPr="006A03F4" w:rsidRDefault="00D6643F" w:rsidP="00EA7AAF">
      <w:pPr>
        <w:spacing w:before="12" w:after="12" w:line="240" w:lineRule="auto"/>
        <w:ind w:left="284"/>
        <w:jc w:val="both"/>
        <w:rPr>
          <w:rFonts w:ascii="Times New Roman" w:hAnsi="Times New Roman" w:cs="Times New Roman"/>
          <w:sz w:val="24"/>
          <w:szCs w:val="24"/>
        </w:rPr>
      </w:pPr>
      <w:r w:rsidRPr="006A03F4">
        <w:rPr>
          <w:rFonts w:ascii="Times New Roman" w:hAnsi="Times New Roman" w:cs="Times New Roman"/>
          <w:sz w:val="24"/>
          <w:szCs w:val="24"/>
        </w:rPr>
        <w:t xml:space="preserve">b) poskytovanie sociálnej pomoci, humanitárna starostlivosť, </w:t>
      </w:r>
    </w:p>
    <w:p w14:paraId="48093337" w14:textId="77777777" w:rsidR="00D6643F" w:rsidRPr="006A03F4" w:rsidRDefault="00D6643F" w:rsidP="00EA7AAF">
      <w:pPr>
        <w:spacing w:before="12" w:after="12" w:line="240" w:lineRule="auto"/>
        <w:ind w:left="284"/>
        <w:jc w:val="both"/>
        <w:rPr>
          <w:rFonts w:ascii="Times New Roman" w:hAnsi="Times New Roman" w:cs="Times New Roman"/>
          <w:sz w:val="24"/>
          <w:szCs w:val="24"/>
        </w:rPr>
      </w:pPr>
      <w:r w:rsidRPr="006A03F4">
        <w:rPr>
          <w:rFonts w:ascii="Times New Roman" w:hAnsi="Times New Roman" w:cs="Times New Roman"/>
          <w:sz w:val="24"/>
          <w:szCs w:val="24"/>
        </w:rPr>
        <w:t xml:space="preserve">c) tvorba, rozvoj, ochrana, obnova a prezentácia duchovných a kultúrnych hodnôt, </w:t>
      </w:r>
    </w:p>
    <w:p w14:paraId="23FEA5F1" w14:textId="77777777" w:rsidR="00D6643F" w:rsidRPr="006A03F4" w:rsidRDefault="00D6643F" w:rsidP="00EA7AAF">
      <w:pPr>
        <w:spacing w:before="12" w:after="12" w:line="240" w:lineRule="auto"/>
        <w:ind w:left="284"/>
        <w:jc w:val="both"/>
        <w:rPr>
          <w:rFonts w:ascii="Times New Roman" w:hAnsi="Times New Roman" w:cs="Times New Roman"/>
          <w:sz w:val="24"/>
          <w:szCs w:val="24"/>
        </w:rPr>
      </w:pPr>
      <w:r w:rsidRPr="006A03F4">
        <w:rPr>
          <w:rFonts w:ascii="Times New Roman" w:hAnsi="Times New Roman" w:cs="Times New Roman"/>
          <w:sz w:val="24"/>
          <w:szCs w:val="24"/>
        </w:rPr>
        <w:t xml:space="preserve">d) ochrana ľudských práv a základných slobôd </w:t>
      </w:r>
    </w:p>
    <w:p w14:paraId="7B30C3AC" w14:textId="77777777" w:rsidR="00D6643F" w:rsidRPr="006A03F4" w:rsidRDefault="00D6643F" w:rsidP="00EA7AAF">
      <w:pPr>
        <w:spacing w:before="12" w:after="12" w:line="240" w:lineRule="auto"/>
        <w:ind w:left="284"/>
        <w:jc w:val="both"/>
        <w:rPr>
          <w:rFonts w:ascii="Times New Roman" w:hAnsi="Times New Roman" w:cs="Times New Roman"/>
          <w:sz w:val="24"/>
          <w:szCs w:val="24"/>
        </w:rPr>
      </w:pPr>
      <w:r w:rsidRPr="006A03F4">
        <w:rPr>
          <w:rFonts w:ascii="Times New Roman" w:hAnsi="Times New Roman" w:cs="Times New Roman"/>
          <w:sz w:val="24"/>
          <w:szCs w:val="24"/>
        </w:rPr>
        <w:t xml:space="preserve">e) vzdelávanie, výchova a rozvoj telesnej kultúry, </w:t>
      </w:r>
    </w:p>
    <w:p w14:paraId="18CF955F" w14:textId="77777777" w:rsidR="00D6643F" w:rsidRPr="006A03F4" w:rsidRDefault="00D6643F" w:rsidP="00EA7AAF">
      <w:pPr>
        <w:spacing w:before="12" w:after="12" w:line="240" w:lineRule="auto"/>
        <w:ind w:left="284"/>
        <w:jc w:val="both"/>
        <w:rPr>
          <w:rFonts w:ascii="Times New Roman" w:hAnsi="Times New Roman" w:cs="Times New Roman"/>
          <w:sz w:val="24"/>
          <w:szCs w:val="24"/>
        </w:rPr>
      </w:pPr>
      <w:r w:rsidRPr="006A03F4">
        <w:rPr>
          <w:rFonts w:ascii="Times New Roman" w:hAnsi="Times New Roman" w:cs="Times New Roman"/>
          <w:sz w:val="24"/>
          <w:szCs w:val="24"/>
        </w:rPr>
        <w:t xml:space="preserve">f) výskum, vývoj, vedecko-technické služby a informačné služby, </w:t>
      </w:r>
    </w:p>
    <w:p w14:paraId="6EA228F6" w14:textId="77777777" w:rsidR="00D6643F" w:rsidRPr="006A03F4" w:rsidRDefault="00D6643F" w:rsidP="00EA7AAF">
      <w:pPr>
        <w:spacing w:before="12" w:after="12" w:line="240" w:lineRule="auto"/>
        <w:ind w:left="284"/>
        <w:jc w:val="both"/>
        <w:rPr>
          <w:rFonts w:ascii="Times New Roman" w:hAnsi="Times New Roman" w:cs="Times New Roman"/>
          <w:sz w:val="24"/>
          <w:szCs w:val="24"/>
        </w:rPr>
      </w:pPr>
      <w:r w:rsidRPr="006A03F4">
        <w:rPr>
          <w:rFonts w:ascii="Times New Roman" w:hAnsi="Times New Roman" w:cs="Times New Roman"/>
          <w:sz w:val="24"/>
          <w:szCs w:val="24"/>
        </w:rPr>
        <w:t xml:space="preserve">g) tvorba a ochrana životného prostredia a ochrana zdravia obyvateľstva, </w:t>
      </w:r>
    </w:p>
    <w:p w14:paraId="5E0A6232" w14:textId="77777777" w:rsidR="00D6643F" w:rsidRPr="006A03F4" w:rsidRDefault="00D6643F" w:rsidP="00EA7AAF">
      <w:pPr>
        <w:spacing w:before="12" w:after="12" w:line="240" w:lineRule="auto"/>
        <w:ind w:left="284"/>
        <w:jc w:val="both"/>
        <w:rPr>
          <w:rFonts w:ascii="Times New Roman" w:hAnsi="Times New Roman" w:cs="Times New Roman"/>
          <w:sz w:val="24"/>
          <w:szCs w:val="24"/>
        </w:rPr>
      </w:pPr>
      <w:r w:rsidRPr="006A03F4">
        <w:rPr>
          <w:rFonts w:ascii="Times New Roman" w:hAnsi="Times New Roman" w:cs="Times New Roman"/>
          <w:sz w:val="24"/>
          <w:szCs w:val="24"/>
        </w:rPr>
        <w:t xml:space="preserve">h) služby na podporu regionálneho rozvoja a zamestnanosti </w:t>
      </w:r>
    </w:p>
    <w:p w14:paraId="4F6609AE" w14:textId="77777777" w:rsidR="00D6643F" w:rsidRPr="006A03F4" w:rsidRDefault="00D6643F" w:rsidP="00EA7AAF">
      <w:pPr>
        <w:spacing w:before="12" w:after="12" w:line="240" w:lineRule="auto"/>
        <w:ind w:left="284"/>
        <w:jc w:val="both"/>
        <w:rPr>
          <w:rFonts w:ascii="Times New Roman" w:hAnsi="Times New Roman" w:cs="Times New Roman"/>
          <w:sz w:val="24"/>
          <w:szCs w:val="24"/>
        </w:rPr>
      </w:pPr>
      <w:r w:rsidRPr="006A03F4">
        <w:rPr>
          <w:rFonts w:ascii="Times New Roman" w:hAnsi="Times New Roman" w:cs="Times New Roman"/>
          <w:sz w:val="24"/>
          <w:szCs w:val="24"/>
        </w:rPr>
        <w:t xml:space="preserve">i) zabezpečenie bývania, správy, údržby a obnovy bytového fondu. </w:t>
      </w:r>
    </w:p>
    <w:p w14:paraId="188E392C" w14:textId="77777777" w:rsidR="00D6643F" w:rsidRDefault="00D6643F" w:rsidP="00EA7AAF">
      <w:pPr>
        <w:spacing w:before="12" w:after="12" w:line="240" w:lineRule="auto"/>
        <w:jc w:val="both"/>
        <w:rPr>
          <w:rFonts w:ascii="Times New Roman" w:hAnsi="Times New Roman" w:cs="Times New Roman"/>
          <w:sz w:val="24"/>
          <w:szCs w:val="24"/>
        </w:rPr>
      </w:pPr>
    </w:p>
    <w:p w14:paraId="2334021C" w14:textId="77777777" w:rsidR="00947114" w:rsidRDefault="00947114" w:rsidP="00EA7AAF">
      <w:pPr>
        <w:spacing w:before="12" w:after="12" w:line="240" w:lineRule="auto"/>
        <w:jc w:val="both"/>
        <w:rPr>
          <w:rFonts w:ascii="Times New Roman" w:hAnsi="Times New Roman" w:cs="Times New Roman"/>
          <w:sz w:val="24"/>
          <w:szCs w:val="24"/>
        </w:rPr>
      </w:pPr>
    </w:p>
    <w:p w14:paraId="1D41BDB2" w14:textId="77777777" w:rsidR="00947114" w:rsidRDefault="00947114" w:rsidP="00EA7AAF">
      <w:pPr>
        <w:spacing w:before="12" w:after="12" w:line="240" w:lineRule="auto"/>
        <w:jc w:val="both"/>
        <w:rPr>
          <w:rFonts w:ascii="Times New Roman" w:hAnsi="Times New Roman" w:cs="Times New Roman"/>
          <w:sz w:val="24"/>
          <w:szCs w:val="24"/>
        </w:rPr>
      </w:pPr>
    </w:p>
    <w:p w14:paraId="7E17211D" w14:textId="77777777" w:rsidR="00947114" w:rsidRDefault="00947114" w:rsidP="00EA7AAF">
      <w:pPr>
        <w:spacing w:before="12" w:after="12" w:line="240" w:lineRule="auto"/>
        <w:jc w:val="both"/>
        <w:rPr>
          <w:rFonts w:ascii="Times New Roman" w:hAnsi="Times New Roman" w:cs="Times New Roman"/>
          <w:sz w:val="24"/>
          <w:szCs w:val="24"/>
        </w:rPr>
      </w:pPr>
    </w:p>
    <w:p w14:paraId="585E525D" w14:textId="77777777" w:rsidR="00D6643F" w:rsidRPr="006A03F4" w:rsidRDefault="00D6643F" w:rsidP="00EA7AAF">
      <w:pPr>
        <w:spacing w:before="12" w:after="12" w:line="240" w:lineRule="auto"/>
        <w:jc w:val="both"/>
        <w:rPr>
          <w:rFonts w:ascii="Times New Roman" w:hAnsi="Times New Roman" w:cs="Times New Roman"/>
          <w:sz w:val="24"/>
          <w:szCs w:val="24"/>
        </w:rPr>
      </w:pPr>
    </w:p>
    <w:p w14:paraId="358AAB4D" w14:textId="77777777" w:rsidR="00D6643F" w:rsidRPr="006A03F4" w:rsidRDefault="00D6643F" w:rsidP="00EA7AAF">
      <w:pPr>
        <w:spacing w:before="12" w:after="12" w:line="240" w:lineRule="auto"/>
        <w:jc w:val="both"/>
        <w:rPr>
          <w:rFonts w:ascii="Times New Roman" w:hAnsi="Times New Roman" w:cs="Times New Roman"/>
          <w:sz w:val="24"/>
          <w:szCs w:val="24"/>
        </w:rPr>
      </w:pPr>
      <w:r w:rsidRPr="006A03F4">
        <w:rPr>
          <w:rFonts w:ascii="Times New Roman" w:hAnsi="Times New Roman" w:cs="Times New Roman"/>
          <w:sz w:val="24"/>
          <w:szCs w:val="24"/>
        </w:rPr>
        <w:t xml:space="preserve">Verejnoprospešným účelom sú najmä: </w:t>
      </w:r>
    </w:p>
    <w:p w14:paraId="23DA89EF" w14:textId="77777777" w:rsidR="00D6643F" w:rsidRPr="006A03F4" w:rsidRDefault="00D6643F" w:rsidP="00EA7AAF">
      <w:pPr>
        <w:spacing w:before="12" w:after="12" w:line="240" w:lineRule="auto"/>
        <w:ind w:left="284"/>
        <w:jc w:val="both"/>
        <w:rPr>
          <w:rFonts w:ascii="Times New Roman" w:hAnsi="Times New Roman" w:cs="Times New Roman"/>
          <w:sz w:val="24"/>
          <w:szCs w:val="24"/>
        </w:rPr>
      </w:pPr>
      <w:r w:rsidRPr="006A03F4">
        <w:rPr>
          <w:rFonts w:ascii="Times New Roman" w:hAnsi="Times New Roman" w:cs="Times New Roman"/>
          <w:sz w:val="24"/>
          <w:szCs w:val="24"/>
        </w:rPr>
        <w:t xml:space="preserve">a) rozvoj a ochrana duchovných a kultúrnych hodnôt, </w:t>
      </w:r>
    </w:p>
    <w:p w14:paraId="11EA4AF4" w14:textId="77777777" w:rsidR="00D6643F" w:rsidRPr="006A03F4" w:rsidRDefault="00D6643F" w:rsidP="00EA7AAF">
      <w:pPr>
        <w:spacing w:before="12" w:after="12" w:line="240" w:lineRule="auto"/>
        <w:ind w:left="284"/>
        <w:jc w:val="both"/>
        <w:rPr>
          <w:rFonts w:ascii="Times New Roman" w:hAnsi="Times New Roman" w:cs="Times New Roman"/>
          <w:sz w:val="24"/>
          <w:szCs w:val="24"/>
        </w:rPr>
      </w:pPr>
      <w:r w:rsidRPr="006A03F4">
        <w:rPr>
          <w:rFonts w:ascii="Times New Roman" w:hAnsi="Times New Roman" w:cs="Times New Roman"/>
          <w:sz w:val="24"/>
          <w:szCs w:val="24"/>
        </w:rPr>
        <w:t xml:space="preserve">b) realizácia a ochrana ľudských práv alebo iných humanitných cieľov, </w:t>
      </w:r>
    </w:p>
    <w:p w14:paraId="644A1DCC" w14:textId="77777777" w:rsidR="00D6643F" w:rsidRPr="006A03F4" w:rsidRDefault="00D6643F" w:rsidP="00EA7AAF">
      <w:pPr>
        <w:spacing w:before="12" w:after="12" w:line="240" w:lineRule="auto"/>
        <w:ind w:left="284"/>
        <w:jc w:val="both"/>
        <w:rPr>
          <w:rFonts w:ascii="Times New Roman" w:hAnsi="Times New Roman" w:cs="Times New Roman"/>
          <w:sz w:val="24"/>
          <w:szCs w:val="24"/>
        </w:rPr>
      </w:pPr>
      <w:r w:rsidRPr="006A03F4">
        <w:rPr>
          <w:rFonts w:ascii="Times New Roman" w:hAnsi="Times New Roman" w:cs="Times New Roman"/>
          <w:sz w:val="24"/>
          <w:szCs w:val="24"/>
        </w:rPr>
        <w:t xml:space="preserve">c) ochrana a tvorba životného prostredia, </w:t>
      </w:r>
    </w:p>
    <w:p w14:paraId="0A660CEE" w14:textId="77777777" w:rsidR="00D6643F" w:rsidRPr="006A03F4" w:rsidRDefault="00D6643F" w:rsidP="00EA7AAF">
      <w:pPr>
        <w:spacing w:before="12" w:after="12" w:line="240" w:lineRule="auto"/>
        <w:ind w:left="284"/>
        <w:jc w:val="both"/>
        <w:rPr>
          <w:rFonts w:ascii="Times New Roman" w:hAnsi="Times New Roman" w:cs="Times New Roman"/>
          <w:sz w:val="24"/>
          <w:szCs w:val="24"/>
        </w:rPr>
      </w:pPr>
      <w:r w:rsidRPr="006A03F4">
        <w:rPr>
          <w:rFonts w:ascii="Times New Roman" w:hAnsi="Times New Roman" w:cs="Times New Roman"/>
          <w:sz w:val="24"/>
          <w:szCs w:val="24"/>
        </w:rPr>
        <w:t xml:space="preserve">d) zachovávanie prírodných hodnôt, </w:t>
      </w:r>
    </w:p>
    <w:p w14:paraId="080AB692" w14:textId="77777777" w:rsidR="00D6643F" w:rsidRPr="006A03F4" w:rsidRDefault="00D6643F" w:rsidP="00EA7AAF">
      <w:pPr>
        <w:spacing w:before="12" w:after="12" w:line="240" w:lineRule="auto"/>
        <w:ind w:left="284"/>
        <w:rPr>
          <w:rFonts w:ascii="Times New Roman" w:hAnsi="Times New Roman" w:cs="Times New Roman"/>
          <w:sz w:val="24"/>
          <w:szCs w:val="24"/>
        </w:rPr>
      </w:pPr>
      <w:r w:rsidRPr="006A03F4">
        <w:rPr>
          <w:rFonts w:ascii="Times New Roman" w:hAnsi="Times New Roman" w:cs="Times New Roman"/>
          <w:sz w:val="24"/>
          <w:szCs w:val="24"/>
        </w:rPr>
        <w:t xml:space="preserve">e) ochrana zdravia </w:t>
      </w:r>
    </w:p>
    <w:p w14:paraId="1E0AA3AE" w14:textId="77777777" w:rsidR="00D6643F" w:rsidRPr="006A03F4" w:rsidRDefault="00D6643F" w:rsidP="00EA7AAF">
      <w:pPr>
        <w:spacing w:before="12" w:after="12" w:line="240" w:lineRule="auto"/>
        <w:ind w:left="284"/>
        <w:rPr>
          <w:rFonts w:ascii="Times New Roman" w:hAnsi="Times New Roman" w:cs="Times New Roman"/>
          <w:sz w:val="24"/>
          <w:szCs w:val="24"/>
        </w:rPr>
      </w:pPr>
      <w:r w:rsidRPr="006A03F4">
        <w:rPr>
          <w:rFonts w:ascii="Times New Roman" w:hAnsi="Times New Roman" w:cs="Times New Roman"/>
          <w:sz w:val="24"/>
          <w:szCs w:val="24"/>
        </w:rPr>
        <w:t xml:space="preserve">f) ochrana práv detí a mládeže </w:t>
      </w:r>
    </w:p>
    <w:p w14:paraId="19361D3C" w14:textId="77777777" w:rsidR="00D6643F" w:rsidRPr="006A03F4" w:rsidRDefault="00D6643F" w:rsidP="00EA7AAF">
      <w:pPr>
        <w:spacing w:before="12" w:after="12" w:line="240" w:lineRule="auto"/>
        <w:ind w:left="284"/>
        <w:rPr>
          <w:rFonts w:ascii="Times New Roman" w:hAnsi="Times New Roman" w:cs="Times New Roman"/>
          <w:sz w:val="24"/>
          <w:szCs w:val="24"/>
        </w:rPr>
      </w:pPr>
      <w:r w:rsidRPr="006A03F4">
        <w:rPr>
          <w:rFonts w:ascii="Times New Roman" w:hAnsi="Times New Roman" w:cs="Times New Roman"/>
          <w:sz w:val="24"/>
          <w:szCs w:val="24"/>
        </w:rPr>
        <w:t xml:space="preserve">g) rozvoj vedy, vzdelania, telovýchovy </w:t>
      </w:r>
    </w:p>
    <w:p w14:paraId="4C0C442A" w14:textId="77777777" w:rsidR="00D6643F" w:rsidRDefault="00D6643F" w:rsidP="00EA7AAF">
      <w:pPr>
        <w:spacing w:before="12" w:after="12" w:line="240" w:lineRule="auto"/>
        <w:ind w:left="284"/>
        <w:jc w:val="both"/>
        <w:rPr>
          <w:rFonts w:ascii="Times New Roman" w:hAnsi="Times New Roman" w:cs="Times New Roman"/>
          <w:sz w:val="24"/>
          <w:szCs w:val="24"/>
        </w:rPr>
      </w:pPr>
      <w:r w:rsidRPr="006A03F4">
        <w:rPr>
          <w:rFonts w:ascii="Times New Roman" w:hAnsi="Times New Roman" w:cs="Times New Roman"/>
          <w:sz w:val="24"/>
          <w:szCs w:val="24"/>
        </w:rPr>
        <w:t xml:space="preserve">h) plnenie individuálne určenej humanitnej pomoci pre jednotlivca alebo skupinu osôb, ktoré sa ocitli v ohrození života alebo potrebujú naliehavú pomoc pri postihnutí živelnou pohromou. </w:t>
      </w:r>
    </w:p>
    <w:p w14:paraId="0D9FD009" w14:textId="77777777" w:rsidR="00D6643F" w:rsidRDefault="00D6643F" w:rsidP="00EA7AAF">
      <w:pPr>
        <w:spacing w:before="12" w:after="12" w:line="240" w:lineRule="auto"/>
        <w:ind w:left="284"/>
        <w:jc w:val="both"/>
        <w:rPr>
          <w:rFonts w:ascii="Times New Roman" w:hAnsi="Times New Roman" w:cs="Times New Roman"/>
          <w:sz w:val="24"/>
          <w:szCs w:val="24"/>
        </w:rPr>
      </w:pPr>
    </w:p>
    <w:p w14:paraId="6A01B912" w14:textId="77777777" w:rsidR="00D6643F" w:rsidRPr="00947114" w:rsidRDefault="00D6643F" w:rsidP="00EA7AAF">
      <w:pPr>
        <w:spacing w:before="12" w:after="12" w:line="240" w:lineRule="auto"/>
        <w:jc w:val="both"/>
        <w:rPr>
          <w:rFonts w:ascii="Times New Roman" w:hAnsi="Times New Roman" w:cs="Times New Roman"/>
          <w:b/>
          <w:sz w:val="24"/>
          <w:szCs w:val="24"/>
        </w:rPr>
      </w:pPr>
      <w:r w:rsidRPr="00947114">
        <w:rPr>
          <w:rFonts w:ascii="Times New Roman" w:hAnsi="Times New Roman"/>
          <w:b/>
          <w:sz w:val="24"/>
          <w:szCs w:val="24"/>
        </w:rPr>
        <w:t>Prehľad dotácií za rok 2022</w:t>
      </w:r>
      <w:r w:rsidR="00947114" w:rsidRPr="00947114">
        <w:rPr>
          <w:rFonts w:ascii="Times New Roman" w:hAnsi="Times New Roman"/>
          <w:b/>
          <w:sz w:val="24"/>
          <w:szCs w:val="24"/>
        </w:rPr>
        <w:t xml:space="preserve"> </w:t>
      </w:r>
      <w:r w:rsidRPr="00947114">
        <w:rPr>
          <w:rFonts w:ascii="Times New Roman" w:hAnsi="Times New Roman"/>
          <w:b/>
          <w:sz w:val="24"/>
          <w:szCs w:val="24"/>
        </w:rPr>
        <w:t>v eurách</w:t>
      </w:r>
    </w:p>
    <w:tbl>
      <w:tblPr>
        <w:tblW w:w="9062" w:type="dxa"/>
        <w:tblCellMar>
          <w:left w:w="70" w:type="dxa"/>
          <w:right w:w="70" w:type="dxa"/>
        </w:tblCellMar>
        <w:tblLook w:val="04A0" w:firstRow="1" w:lastRow="0" w:firstColumn="1" w:lastColumn="0" w:noHBand="0" w:noVBand="1"/>
      </w:tblPr>
      <w:tblGrid>
        <w:gridCol w:w="1552"/>
        <w:gridCol w:w="1551"/>
        <w:gridCol w:w="1172"/>
        <w:gridCol w:w="961"/>
        <w:gridCol w:w="1020"/>
        <w:gridCol w:w="261"/>
        <w:gridCol w:w="1494"/>
        <w:gridCol w:w="195"/>
        <w:gridCol w:w="856"/>
      </w:tblGrid>
      <w:tr w:rsidR="000700A6" w:rsidRPr="0011104E" w14:paraId="3CE4D705" w14:textId="77777777" w:rsidTr="0065779A">
        <w:trPr>
          <w:trHeight w:val="288"/>
        </w:trPr>
        <w:tc>
          <w:tcPr>
            <w:tcW w:w="3103"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5F25D7A1" w14:textId="77777777" w:rsidR="00D6643F" w:rsidRPr="0011104E" w:rsidRDefault="00D6643F" w:rsidP="00EA7AAF">
            <w:pPr>
              <w:spacing w:before="12" w:after="12" w:line="240" w:lineRule="auto"/>
              <w:rPr>
                <w:rFonts w:ascii="Times New Roman" w:eastAsia="Times New Roman" w:hAnsi="Times New Roman" w:cs="Times New Roman"/>
                <w:b/>
                <w:bCs/>
                <w:color w:val="000000"/>
                <w:lang w:eastAsia="sk-SK"/>
              </w:rPr>
            </w:pPr>
            <w:r w:rsidRPr="0011104E">
              <w:rPr>
                <w:rFonts w:ascii="Times New Roman" w:eastAsia="Times New Roman" w:hAnsi="Times New Roman" w:cs="Times New Roman"/>
                <w:b/>
                <w:bCs/>
                <w:color w:val="000000"/>
                <w:lang w:eastAsia="sk-SK"/>
              </w:rPr>
              <w:t>Žiadateľ dotácie</w:t>
            </w:r>
          </w:p>
        </w:tc>
        <w:tc>
          <w:tcPr>
            <w:tcW w:w="2133" w:type="dxa"/>
            <w:gridSpan w:val="2"/>
            <w:tcBorders>
              <w:top w:val="single" w:sz="4" w:space="0" w:color="auto"/>
              <w:left w:val="nil"/>
              <w:bottom w:val="nil"/>
              <w:right w:val="single" w:sz="4" w:space="0" w:color="000000"/>
            </w:tcBorders>
            <w:shd w:val="clear" w:color="auto" w:fill="auto"/>
            <w:noWrap/>
            <w:vAlign w:val="bottom"/>
            <w:hideMark/>
          </w:tcPr>
          <w:p w14:paraId="49CE3180" w14:textId="77777777" w:rsidR="00D6643F" w:rsidRPr="0011104E" w:rsidRDefault="00D6643F" w:rsidP="00EA7AAF">
            <w:pPr>
              <w:spacing w:before="12" w:after="12" w:line="240" w:lineRule="auto"/>
              <w:rPr>
                <w:rFonts w:ascii="Times New Roman" w:eastAsia="Times New Roman" w:hAnsi="Times New Roman" w:cs="Times New Roman"/>
                <w:b/>
                <w:bCs/>
                <w:color w:val="000000"/>
                <w:lang w:eastAsia="sk-SK"/>
              </w:rPr>
            </w:pPr>
            <w:r w:rsidRPr="0011104E">
              <w:rPr>
                <w:rFonts w:ascii="Times New Roman" w:eastAsia="Times New Roman" w:hAnsi="Times New Roman" w:cs="Times New Roman"/>
                <w:b/>
                <w:bCs/>
                <w:color w:val="000000"/>
                <w:lang w:eastAsia="sk-SK"/>
              </w:rPr>
              <w:t>Žiadaná suma</w:t>
            </w:r>
          </w:p>
        </w:tc>
        <w:tc>
          <w:tcPr>
            <w:tcW w:w="1281" w:type="dxa"/>
            <w:gridSpan w:val="2"/>
            <w:tcBorders>
              <w:top w:val="single" w:sz="4" w:space="0" w:color="auto"/>
              <w:left w:val="nil"/>
              <w:bottom w:val="nil"/>
              <w:right w:val="single" w:sz="4" w:space="0" w:color="000000"/>
            </w:tcBorders>
            <w:shd w:val="clear" w:color="auto" w:fill="auto"/>
            <w:noWrap/>
            <w:vAlign w:val="bottom"/>
            <w:hideMark/>
          </w:tcPr>
          <w:p w14:paraId="064DD891" w14:textId="77777777" w:rsidR="00D6643F" w:rsidRPr="0011104E" w:rsidRDefault="00D6643F" w:rsidP="00EA7AAF">
            <w:pPr>
              <w:spacing w:before="12" w:after="12" w:line="240" w:lineRule="auto"/>
              <w:rPr>
                <w:rFonts w:ascii="Times New Roman" w:eastAsia="Times New Roman" w:hAnsi="Times New Roman" w:cs="Times New Roman"/>
                <w:b/>
                <w:bCs/>
                <w:color w:val="000000"/>
                <w:lang w:eastAsia="sk-SK"/>
              </w:rPr>
            </w:pPr>
            <w:r w:rsidRPr="0011104E">
              <w:rPr>
                <w:rFonts w:ascii="Times New Roman" w:eastAsia="Times New Roman" w:hAnsi="Times New Roman" w:cs="Times New Roman"/>
                <w:b/>
                <w:bCs/>
                <w:color w:val="000000"/>
                <w:lang w:eastAsia="sk-SK"/>
              </w:rPr>
              <w:t>Poskytnutá suma</w:t>
            </w:r>
          </w:p>
        </w:tc>
        <w:tc>
          <w:tcPr>
            <w:tcW w:w="1689" w:type="dxa"/>
            <w:gridSpan w:val="2"/>
            <w:tcBorders>
              <w:top w:val="single" w:sz="4" w:space="0" w:color="auto"/>
              <w:left w:val="nil"/>
              <w:bottom w:val="nil"/>
              <w:right w:val="single" w:sz="4" w:space="0" w:color="000000"/>
            </w:tcBorders>
            <w:shd w:val="clear" w:color="auto" w:fill="auto"/>
            <w:noWrap/>
            <w:vAlign w:val="bottom"/>
            <w:hideMark/>
          </w:tcPr>
          <w:p w14:paraId="7379D6B7" w14:textId="77777777" w:rsidR="00D6643F" w:rsidRPr="0011104E" w:rsidRDefault="00D6643F" w:rsidP="00EA7AAF">
            <w:pPr>
              <w:spacing w:before="12" w:after="12" w:line="240" w:lineRule="auto"/>
              <w:rPr>
                <w:rFonts w:ascii="Times New Roman" w:eastAsia="Times New Roman" w:hAnsi="Times New Roman" w:cs="Times New Roman"/>
                <w:b/>
                <w:bCs/>
                <w:color w:val="000000"/>
                <w:lang w:eastAsia="sk-SK"/>
              </w:rPr>
            </w:pPr>
            <w:r w:rsidRPr="0011104E">
              <w:rPr>
                <w:rFonts w:ascii="Times New Roman" w:eastAsia="Times New Roman" w:hAnsi="Times New Roman" w:cs="Times New Roman"/>
                <w:b/>
                <w:bCs/>
                <w:color w:val="000000"/>
                <w:lang w:eastAsia="sk-SK"/>
              </w:rPr>
              <w:t>Vyúčtovaná suma</w:t>
            </w:r>
          </w:p>
        </w:tc>
        <w:tc>
          <w:tcPr>
            <w:tcW w:w="856" w:type="dxa"/>
            <w:tcBorders>
              <w:top w:val="single" w:sz="4" w:space="0" w:color="auto"/>
              <w:left w:val="nil"/>
              <w:bottom w:val="nil"/>
              <w:right w:val="single" w:sz="4" w:space="0" w:color="auto"/>
            </w:tcBorders>
            <w:shd w:val="clear" w:color="auto" w:fill="auto"/>
            <w:noWrap/>
            <w:vAlign w:val="bottom"/>
            <w:hideMark/>
          </w:tcPr>
          <w:p w14:paraId="242F127C" w14:textId="77777777" w:rsidR="00D6643F" w:rsidRPr="0011104E" w:rsidRDefault="00D6643F" w:rsidP="00EA7AAF">
            <w:pPr>
              <w:spacing w:before="12" w:after="12" w:line="240" w:lineRule="auto"/>
              <w:rPr>
                <w:rFonts w:ascii="Times New Roman" w:eastAsia="Times New Roman" w:hAnsi="Times New Roman" w:cs="Times New Roman"/>
                <w:b/>
                <w:bCs/>
                <w:color w:val="000000"/>
                <w:lang w:eastAsia="sk-SK"/>
              </w:rPr>
            </w:pPr>
            <w:r w:rsidRPr="0011104E">
              <w:rPr>
                <w:rFonts w:ascii="Times New Roman" w:eastAsia="Times New Roman" w:hAnsi="Times New Roman" w:cs="Times New Roman"/>
                <w:b/>
                <w:bCs/>
                <w:color w:val="000000"/>
                <w:lang w:eastAsia="sk-SK"/>
              </w:rPr>
              <w:t>Rozdiel</w:t>
            </w:r>
          </w:p>
        </w:tc>
      </w:tr>
      <w:tr w:rsidR="000700A6" w:rsidRPr="0011104E" w14:paraId="03EBB252" w14:textId="77777777" w:rsidTr="0065779A">
        <w:trPr>
          <w:trHeight w:val="288"/>
        </w:trPr>
        <w:tc>
          <w:tcPr>
            <w:tcW w:w="1552" w:type="dxa"/>
            <w:tcBorders>
              <w:top w:val="nil"/>
              <w:left w:val="single" w:sz="4" w:space="0" w:color="auto"/>
              <w:bottom w:val="single" w:sz="4" w:space="0" w:color="auto"/>
              <w:right w:val="nil"/>
            </w:tcBorders>
            <w:shd w:val="clear" w:color="auto" w:fill="auto"/>
            <w:noWrap/>
            <w:vAlign w:val="bottom"/>
            <w:hideMark/>
          </w:tcPr>
          <w:p w14:paraId="3219A898" w14:textId="77777777" w:rsidR="00D6643F" w:rsidRPr="0011104E" w:rsidRDefault="00D6643F" w:rsidP="00EA7AAF">
            <w:pPr>
              <w:spacing w:before="12" w:after="12" w:line="240" w:lineRule="auto"/>
              <w:rPr>
                <w:rFonts w:ascii="Times New Roman" w:eastAsia="Times New Roman" w:hAnsi="Times New Roman" w:cs="Times New Roman"/>
                <w:b/>
                <w:bCs/>
                <w:color w:val="000000"/>
                <w:lang w:eastAsia="sk-SK"/>
              </w:rPr>
            </w:pPr>
            <w:r w:rsidRPr="0011104E">
              <w:rPr>
                <w:rFonts w:ascii="Times New Roman" w:eastAsia="Times New Roman" w:hAnsi="Times New Roman" w:cs="Times New Roman"/>
                <w:b/>
                <w:bCs/>
                <w:color w:val="000000"/>
                <w:lang w:eastAsia="sk-SK"/>
              </w:rPr>
              <w:t xml:space="preserve">         -1-</w:t>
            </w:r>
          </w:p>
        </w:tc>
        <w:tc>
          <w:tcPr>
            <w:tcW w:w="1551" w:type="dxa"/>
            <w:tcBorders>
              <w:top w:val="nil"/>
              <w:left w:val="nil"/>
              <w:bottom w:val="single" w:sz="4" w:space="0" w:color="auto"/>
              <w:right w:val="single" w:sz="4" w:space="0" w:color="auto"/>
            </w:tcBorders>
            <w:shd w:val="clear" w:color="auto" w:fill="auto"/>
            <w:noWrap/>
            <w:vAlign w:val="bottom"/>
            <w:hideMark/>
          </w:tcPr>
          <w:p w14:paraId="1D659787" w14:textId="77777777" w:rsidR="00D6643F" w:rsidRPr="0011104E" w:rsidRDefault="00D6643F" w:rsidP="00EA7AAF">
            <w:pPr>
              <w:spacing w:before="12" w:after="12" w:line="240" w:lineRule="auto"/>
              <w:rPr>
                <w:rFonts w:ascii="Times New Roman" w:eastAsia="Times New Roman" w:hAnsi="Times New Roman" w:cs="Times New Roman"/>
                <w:b/>
                <w:bCs/>
                <w:color w:val="000000"/>
                <w:lang w:eastAsia="sk-SK"/>
              </w:rPr>
            </w:pPr>
            <w:r w:rsidRPr="0011104E">
              <w:rPr>
                <w:rFonts w:ascii="Times New Roman" w:eastAsia="Times New Roman" w:hAnsi="Times New Roman" w:cs="Times New Roman"/>
                <w:b/>
                <w:bCs/>
                <w:color w:val="000000"/>
                <w:lang w:eastAsia="sk-SK"/>
              </w:rPr>
              <w:t> </w:t>
            </w:r>
          </w:p>
        </w:tc>
        <w:tc>
          <w:tcPr>
            <w:tcW w:w="1172" w:type="dxa"/>
            <w:tcBorders>
              <w:top w:val="nil"/>
              <w:left w:val="nil"/>
              <w:bottom w:val="single" w:sz="4" w:space="0" w:color="auto"/>
              <w:right w:val="nil"/>
            </w:tcBorders>
            <w:shd w:val="clear" w:color="auto" w:fill="auto"/>
            <w:noWrap/>
            <w:vAlign w:val="bottom"/>
            <w:hideMark/>
          </w:tcPr>
          <w:p w14:paraId="5D72D462" w14:textId="77777777" w:rsidR="00D6643F" w:rsidRPr="0011104E" w:rsidRDefault="00D6643F" w:rsidP="00EA7AAF">
            <w:pPr>
              <w:spacing w:before="12" w:after="12" w:line="240" w:lineRule="auto"/>
              <w:rPr>
                <w:rFonts w:ascii="Times New Roman" w:eastAsia="Times New Roman" w:hAnsi="Times New Roman" w:cs="Times New Roman"/>
                <w:b/>
                <w:bCs/>
                <w:color w:val="000000"/>
                <w:lang w:eastAsia="sk-SK"/>
              </w:rPr>
            </w:pPr>
            <w:r w:rsidRPr="0011104E">
              <w:rPr>
                <w:rFonts w:ascii="Times New Roman" w:eastAsia="Times New Roman" w:hAnsi="Times New Roman" w:cs="Times New Roman"/>
                <w:b/>
                <w:bCs/>
                <w:color w:val="000000"/>
                <w:lang w:eastAsia="sk-SK"/>
              </w:rPr>
              <w:t xml:space="preserve">         -2-</w:t>
            </w:r>
          </w:p>
        </w:tc>
        <w:tc>
          <w:tcPr>
            <w:tcW w:w="961" w:type="dxa"/>
            <w:tcBorders>
              <w:top w:val="nil"/>
              <w:left w:val="nil"/>
              <w:bottom w:val="single" w:sz="4" w:space="0" w:color="auto"/>
              <w:right w:val="single" w:sz="4" w:space="0" w:color="auto"/>
            </w:tcBorders>
            <w:shd w:val="clear" w:color="auto" w:fill="auto"/>
            <w:noWrap/>
            <w:vAlign w:val="bottom"/>
            <w:hideMark/>
          </w:tcPr>
          <w:p w14:paraId="194A923D" w14:textId="77777777" w:rsidR="00D6643F" w:rsidRPr="0011104E" w:rsidRDefault="00D6643F" w:rsidP="00EA7AAF">
            <w:pPr>
              <w:spacing w:before="12" w:after="12" w:line="240" w:lineRule="auto"/>
              <w:rPr>
                <w:rFonts w:ascii="Times New Roman" w:eastAsia="Times New Roman" w:hAnsi="Times New Roman" w:cs="Times New Roman"/>
                <w:b/>
                <w:bCs/>
                <w:color w:val="000000"/>
                <w:lang w:eastAsia="sk-SK"/>
              </w:rPr>
            </w:pPr>
            <w:r w:rsidRPr="0011104E">
              <w:rPr>
                <w:rFonts w:ascii="Times New Roman" w:eastAsia="Times New Roman" w:hAnsi="Times New Roman" w:cs="Times New Roman"/>
                <w:b/>
                <w:bCs/>
                <w:color w:val="000000"/>
                <w:lang w:eastAsia="sk-SK"/>
              </w:rPr>
              <w:t> </w:t>
            </w:r>
          </w:p>
        </w:tc>
        <w:tc>
          <w:tcPr>
            <w:tcW w:w="1020" w:type="dxa"/>
            <w:tcBorders>
              <w:top w:val="nil"/>
              <w:left w:val="nil"/>
              <w:bottom w:val="single" w:sz="4" w:space="0" w:color="auto"/>
              <w:right w:val="nil"/>
            </w:tcBorders>
            <w:shd w:val="clear" w:color="auto" w:fill="auto"/>
            <w:noWrap/>
            <w:vAlign w:val="bottom"/>
            <w:hideMark/>
          </w:tcPr>
          <w:p w14:paraId="5CD8F172" w14:textId="77777777" w:rsidR="00D6643F" w:rsidRPr="0011104E" w:rsidRDefault="00D6643F" w:rsidP="00EA7AAF">
            <w:pPr>
              <w:spacing w:before="12" w:after="12" w:line="240" w:lineRule="auto"/>
              <w:rPr>
                <w:rFonts w:ascii="Times New Roman" w:eastAsia="Times New Roman" w:hAnsi="Times New Roman" w:cs="Times New Roman"/>
                <w:b/>
                <w:bCs/>
                <w:color w:val="000000"/>
                <w:lang w:eastAsia="sk-SK"/>
              </w:rPr>
            </w:pPr>
            <w:r w:rsidRPr="0011104E">
              <w:rPr>
                <w:rFonts w:ascii="Times New Roman" w:eastAsia="Times New Roman" w:hAnsi="Times New Roman" w:cs="Times New Roman"/>
                <w:b/>
                <w:bCs/>
                <w:color w:val="000000"/>
                <w:lang w:eastAsia="sk-SK"/>
              </w:rPr>
              <w:t xml:space="preserve">             -3-</w:t>
            </w:r>
          </w:p>
        </w:tc>
        <w:tc>
          <w:tcPr>
            <w:tcW w:w="261" w:type="dxa"/>
            <w:tcBorders>
              <w:top w:val="nil"/>
              <w:left w:val="nil"/>
              <w:bottom w:val="single" w:sz="4" w:space="0" w:color="auto"/>
              <w:right w:val="single" w:sz="4" w:space="0" w:color="auto"/>
            </w:tcBorders>
            <w:shd w:val="clear" w:color="auto" w:fill="auto"/>
            <w:noWrap/>
            <w:vAlign w:val="bottom"/>
            <w:hideMark/>
          </w:tcPr>
          <w:p w14:paraId="09B3809A" w14:textId="77777777" w:rsidR="00D6643F" w:rsidRPr="0011104E" w:rsidRDefault="00D6643F" w:rsidP="00EA7AAF">
            <w:pPr>
              <w:spacing w:before="12" w:after="12" w:line="240" w:lineRule="auto"/>
              <w:rPr>
                <w:rFonts w:ascii="Times New Roman" w:eastAsia="Times New Roman" w:hAnsi="Times New Roman" w:cs="Times New Roman"/>
                <w:b/>
                <w:bCs/>
                <w:color w:val="000000"/>
                <w:lang w:eastAsia="sk-SK"/>
              </w:rPr>
            </w:pPr>
            <w:r w:rsidRPr="0011104E">
              <w:rPr>
                <w:rFonts w:ascii="Times New Roman" w:eastAsia="Times New Roman" w:hAnsi="Times New Roman" w:cs="Times New Roman"/>
                <w:b/>
                <w:bCs/>
                <w:color w:val="000000"/>
                <w:lang w:eastAsia="sk-SK"/>
              </w:rPr>
              <w:t> </w:t>
            </w:r>
          </w:p>
        </w:tc>
        <w:tc>
          <w:tcPr>
            <w:tcW w:w="1494" w:type="dxa"/>
            <w:tcBorders>
              <w:top w:val="nil"/>
              <w:left w:val="nil"/>
              <w:bottom w:val="single" w:sz="4" w:space="0" w:color="auto"/>
              <w:right w:val="nil"/>
            </w:tcBorders>
            <w:shd w:val="clear" w:color="auto" w:fill="auto"/>
            <w:noWrap/>
            <w:vAlign w:val="bottom"/>
            <w:hideMark/>
          </w:tcPr>
          <w:p w14:paraId="465953C9" w14:textId="77777777" w:rsidR="00D6643F" w:rsidRPr="0011104E" w:rsidRDefault="00D6643F" w:rsidP="00EA7AAF">
            <w:pPr>
              <w:spacing w:before="12" w:after="12" w:line="240" w:lineRule="auto"/>
              <w:rPr>
                <w:rFonts w:ascii="Times New Roman" w:eastAsia="Times New Roman" w:hAnsi="Times New Roman" w:cs="Times New Roman"/>
                <w:b/>
                <w:bCs/>
                <w:color w:val="000000"/>
                <w:lang w:eastAsia="sk-SK"/>
              </w:rPr>
            </w:pPr>
            <w:r w:rsidRPr="0011104E">
              <w:rPr>
                <w:rFonts w:ascii="Times New Roman" w:eastAsia="Times New Roman" w:hAnsi="Times New Roman" w:cs="Times New Roman"/>
                <w:b/>
                <w:bCs/>
                <w:color w:val="000000"/>
                <w:lang w:eastAsia="sk-SK"/>
              </w:rPr>
              <w:t xml:space="preserve">             -4-</w:t>
            </w:r>
          </w:p>
        </w:tc>
        <w:tc>
          <w:tcPr>
            <w:tcW w:w="195" w:type="dxa"/>
            <w:tcBorders>
              <w:top w:val="nil"/>
              <w:left w:val="nil"/>
              <w:bottom w:val="single" w:sz="4" w:space="0" w:color="auto"/>
              <w:right w:val="single" w:sz="4" w:space="0" w:color="auto"/>
            </w:tcBorders>
            <w:shd w:val="clear" w:color="auto" w:fill="auto"/>
            <w:noWrap/>
            <w:vAlign w:val="bottom"/>
            <w:hideMark/>
          </w:tcPr>
          <w:p w14:paraId="6BF01691" w14:textId="77777777" w:rsidR="00D6643F" w:rsidRPr="0011104E" w:rsidRDefault="00D6643F" w:rsidP="00EA7AAF">
            <w:pPr>
              <w:spacing w:before="12" w:after="12" w:line="240" w:lineRule="auto"/>
              <w:rPr>
                <w:rFonts w:ascii="Times New Roman" w:eastAsia="Times New Roman" w:hAnsi="Times New Roman" w:cs="Times New Roman"/>
                <w:b/>
                <w:bCs/>
                <w:color w:val="000000"/>
                <w:lang w:eastAsia="sk-SK"/>
              </w:rPr>
            </w:pPr>
            <w:r w:rsidRPr="0011104E">
              <w:rPr>
                <w:rFonts w:ascii="Times New Roman" w:eastAsia="Times New Roman" w:hAnsi="Times New Roman" w:cs="Times New Roman"/>
                <w:b/>
                <w:bCs/>
                <w:color w:val="000000"/>
                <w:lang w:eastAsia="sk-SK"/>
              </w:rPr>
              <w:t> </w:t>
            </w:r>
          </w:p>
        </w:tc>
        <w:tc>
          <w:tcPr>
            <w:tcW w:w="856" w:type="dxa"/>
            <w:tcBorders>
              <w:top w:val="nil"/>
              <w:left w:val="nil"/>
              <w:bottom w:val="single" w:sz="4" w:space="0" w:color="auto"/>
              <w:right w:val="single" w:sz="4" w:space="0" w:color="auto"/>
            </w:tcBorders>
            <w:shd w:val="clear" w:color="auto" w:fill="auto"/>
            <w:noWrap/>
            <w:vAlign w:val="bottom"/>
            <w:hideMark/>
          </w:tcPr>
          <w:p w14:paraId="749E9CA1" w14:textId="77777777" w:rsidR="00D6643F" w:rsidRPr="0011104E" w:rsidRDefault="00D6643F" w:rsidP="00EA7AAF">
            <w:pPr>
              <w:spacing w:before="12" w:after="12" w:line="240" w:lineRule="auto"/>
              <w:rPr>
                <w:rFonts w:ascii="Times New Roman" w:eastAsia="Times New Roman" w:hAnsi="Times New Roman" w:cs="Times New Roman"/>
                <w:b/>
                <w:bCs/>
                <w:color w:val="000000"/>
                <w:lang w:eastAsia="sk-SK"/>
              </w:rPr>
            </w:pPr>
            <w:proofErr w:type="spellStart"/>
            <w:r w:rsidRPr="0011104E">
              <w:rPr>
                <w:rFonts w:ascii="Times New Roman" w:eastAsia="Times New Roman" w:hAnsi="Times New Roman" w:cs="Times New Roman"/>
                <w:b/>
                <w:bCs/>
                <w:color w:val="000000"/>
                <w:lang w:eastAsia="sk-SK"/>
              </w:rPr>
              <w:t>stl</w:t>
            </w:r>
            <w:proofErr w:type="spellEnd"/>
            <w:r w:rsidRPr="0011104E">
              <w:rPr>
                <w:rFonts w:ascii="Times New Roman" w:eastAsia="Times New Roman" w:hAnsi="Times New Roman" w:cs="Times New Roman"/>
                <w:b/>
                <w:bCs/>
                <w:color w:val="000000"/>
                <w:lang w:eastAsia="sk-SK"/>
              </w:rPr>
              <w:t xml:space="preserve"> 3-stl.4</w:t>
            </w:r>
          </w:p>
        </w:tc>
      </w:tr>
      <w:tr w:rsidR="000700A6" w:rsidRPr="0011104E" w14:paraId="18FFACC0" w14:textId="77777777" w:rsidTr="003B6E7D">
        <w:trPr>
          <w:trHeight w:val="288"/>
        </w:trPr>
        <w:tc>
          <w:tcPr>
            <w:tcW w:w="1552" w:type="dxa"/>
            <w:tcBorders>
              <w:top w:val="nil"/>
              <w:left w:val="single" w:sz="4" w:space="0" w:color="auto"/>
              <w:bottom w:val="single" w:sz="4" w:space="0" w:color="auto"/>
              <w:right w:val="nil"/>
            </w:tcBorders>
            <w:shd w:val="clear" w:color="auto" w:fill="auto"/>
            <w:noWrap/>
            <w:vAlign w:val="bottom"/>
          </w:tcPr>
          <w:p w14:paraId="0424A193" w14:textId="77777777" w:rsidR="00D6643F" w:rsidRPr="0011104E" w:rsidRDefault="003B6E7D" w:rsidP="00EA7AAF">
            <w:pPr>
              <w:spacing w:before="12" w:after="12" w:line="240" w:lineRule="auto"/>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TJ Družstevník Zvončín</w:t>
            </w:r>
          </w:p>
        </w:tc>
        <w:tc>
          <w:tcPr>
            <w:tcW w:w="1551" w:type="dxa"/>
            <w:tcBorders>
              <w:top w:val="nil"/>
              <w:left w:val="nil"/>
              <w:bottom w:val="single" w:sz="4" w:space="0" w:color="auto"/>
              <w:right w:val="single" w:sz="4" w:space="0" w:color="auto"/>
            </w:tcBorders>
            <w:shd w:val="clear" w:color="auto" w:fill="auto"/>
            <w:noWrap/>
            <w:vAlign w:val="bottom"/>
          </w:tcPr>
          <w:p w14:paraId="0C573735" w14:textId="77777777" w:rsidR="00D6643F" w:rsidRPr="0011104E" w:rsidRDefault="00D6643F" w:rsidP="00EA7AAF">
            <w:pPr>
              <w:spacing w:before="12" w:after="12" w:line="240" w:lineRule="auto"/>
              <w:rPr>
                <w:rFonts w:ascii="Times New Roman" w:eastAsia="Times New Roman" w:hAnsi="Times New Roman" w:cs="Times New Roman"/>
                <w:color w:val="000000"/>
                <w:lang w:eastAsia="sk-SK"/>
              </w:rPr>
            </w:pPr>
          </w:p>
        </w:tc>
        <w:tc>
          <w:tcPr>
            <w:tcW w:w="1172" w:type="dxa"/>
            <w:tcBorders>
              <w:top w:val="nil"/>
              <w:left w:val="nil"/>
              <w:bottom w:val="single" w:sz="4" w:space="0" w:color="auto"/>
              <w:right w:val="nil"/>
            </w:tcBorders>
            <w:shd w:val="clear" w:color="auto" w:fill="auto"/>
            <w:noWrap/>
            <w:vAlign w:val="bottom"/>
          </w:tcPr>
          <w:p w14:paraId="08EDA594" w14:textId="77777777" w:rsidR="00D6643F" w:rsidRPr="0011104E" w:rsidRDefault="003B6E7D" w:rsidP="00EA7AAF">
            <w:pPr>
              <w:spacing w:before="12" w:after="12" w:line="240" w:lineRule="auto"/>
              <w:jc w:val="right"/>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4.500,00</w:t>
            </w:r>
          </w:p>
        </w:tc>
        <w:tc>
          <w:tcPr>
            <w:tcW w:w="961" w:type="dxa"/>
            <w:tcBorders>
              <w:top w:val="nil"/>
              <w:left w:val="nil"/>
              <w:bottom w:val="single" w:sz="4" w:space="0" w:color="auto"/>
              <w:right w:val="single" w:sz="4" w:space="0" w:color="auto"/>
            </w:tcBorders>
            <w:shd w:val="clear" w:color="auto" w:fill="auto"/>
            <w:noWrap/>
            <w:vAlign w:val="bottom"/>
          </w:tcPr>
          <w:p w14:paraId="1FF5D085" w14:textId="77777777" w:rsidR="00D6643F" w:rsidRPr="0011104E" w:rsidRDefault="00D6643F" w:rsidP="00EA7AAF">
            <w:pPr>
              <w:spacing w:before="12" w:after="12" w:line="240" w:lineRule="auto"/>
              <w:rPr>
                <w:rFonts w:ascii="Times New Roman" w:eastAsia="Times New Roman" w:hAnsi="Times New Roman" w:cs="Times New Roman"/>
                <w:color w:val="000000"/>
                <w:lang w:eastAsia="sk-SK"/>
              </w:rPr>
            </w:pPr>
          </w:p>
        </w:tc>
        <w:tc>
          <w:tcPr>
            <w:tcW w:w="1020" w:type="dxa"/>
            <w:tcBorders>
              <w:top w:val="nil"/>
              <w:left w:val="nil"/>
              <w:bottom w:val="single" w:sz="4" w:space="0" w:color="auto"/>
              <w:right w:val="nil"/>
            </w:tcBorders>
            <w:shd w:val="clear" w:color="auto" w:fill="auto"/>
            <w:noWrap/>
            <w:vAlign w:val="bottom"/>
          </w:tcPr>
          <w:p w14:paraId="344D492C" w14:textId="77777777" w:rsidR="00D6643F" w:rsidRPr="0011104E" w:rsidRDefault="003B6E7D" w:rsidP="00EA7AAF">
            <w:pPr>
              <w:spacing w:before="12" w:after="12" w:line="240" w:lineRule="auto"/>
              <w:jc w:val="right"/>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3.500,00</w:t>
            </w:r>
          </w:p>
        </w:tc>
        <w:tc>
          <w:tcPr>
            <w:tcW w:w="261" w:type="dxa"/>
            <w:tcBorders>
              <w:top w:val="nil"/>
              <w:left w:val="nil"/>
              <w:bottom w:val="single" w:sz="4" w:space="0" w:color="auto"/>
              <w:right w:val="single" w:sz="4" w:space="0" w:color="auto"/>
            </w:tcBorders>
            <w:shd w:val="clear" w:color="auto" w:fill="auto"/>
            <w:noWrap/>
            <w:vAlign w:val="bottom"/>
            <w:hideMark/>
          </w:tcPr>
          <w:p w14:paraId="13FCE212" w14:textId="77777777" w:rsidR="00D6643F" w:rsidRPr="0011104E" w:rsidRDefault="00D6643F" w:rsidP="00EA7AAF">
            <w:pPr>
              <w:spacing w:before="12" w:after="12" w:line="240" w:lineRule="auto"/>
              <w:rPr>
                <w:rFonts w:ascii="Times New Roman" w:eastAsia="Times New Roman" w:hAnsi="Times New Roman" w:cs="Times New Roman"/>
                <w:color w:val="000000"/>
                <w:lang w:eastAsia="sk-SK"/>
              </w:rPr>
            </w:pPr>
            <w:r w:rsidRPr="0011104E">
              <w:rPr>
                <w:rFonts w:ascii="Times New Roman" w:eastAsia="Times New Roman" w:hAnsi="Times New Roman" w:cs="Times New Roman"/>
                <w:color w:val="000000"/>
                <w:lang w:eastAsia="sk-SK"/>
              </w:rPr>
              <w:t> </w:t>
            </w:r>
          </w:p>
        </w:tc>
        <w:tc>
          <w:tcPr>
            <w:tcW w:w="1494" w:type="dxa"/>
            <w:tcBorders>
              <w:top w:val="nil"/>
              <w:left w:val="nil"/>
              <w:bottom w:val="single" w:sz="4" w:space="0" w:color="auto"/>
              <w:right w:val="nil"/>
            </w:tcBorders>
            <w:shd w:val="clear" w:color="auto" w:fill="auto"/>
            <w:noWrap/>
            <w:vAlign w:val="bottom"/>
          </w:tcPr>
          <w:p w14:paraId="67799225" w14:textId="77777777" w:rsidR="00D6643F" w:rsidRPr="0011104E" w:rsidRDefault="003B6E7D" w:rsidP="00EA7AAF">
            <w:pPr>
              <w:spacing w:before="12" w:after="12" w:line="240" w:lineRule="auto"/>
              <w:jc w:val="right"/>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3.500,00</w:t>
            </w:r>
          </w:p>
        </w:tc>
        <w:tc>
          <w:tcPr>
            <w:tcW w:w="195" w:type="dxa"/>
            <w:tcBorders>
              <w:top w:val="nil"/>
              <w:left w:val="nil"/>
              <w:bottom w:val="single" w:sz="4" w:space="0" w:color="auto"/>
              <w:right w:val="single" w:sz="4" w:space="0" w:color="auto"/>
            </w:tcBorders>
            <w:shd w:val="clear" w:color="auto" w:fill="auto"/>
            <w:noWrap/>
            <w:vAlign w:val="bottom"/>
            <w:hideMark/>
          </w:tcPr>
          <w:p w14:paraId="3DE88BD4" w14:textId="77777777" w:rsidR="00D6643F" w:rsidRPr="0011104E" w:rsidRDefault="00D6643F" w:rsidP="00EA7AAF">
            <w:pPr>
              <w:spacing w:before="12" w:after="12" w:line="240" w:lineRule="auto"/>
              <w:rPr>
                <w:rFonts w:ascii="Times New Roman" w:eastAsia="Times New Roman" w:hAnsi="Times New Roman" w:cs="Times New Roman"/>
                <w:color w:val="000000"/>
                <w:lang w:eastAsia="sk-SK"/>
              </w:rPr>
            </w:pPr>
            <w:r w:rsidRPr="0011104E">
              <w:rPr>
                <w:rFonts w:ascii="Times New Roman" w:eastAsia="Times New Roman" w:hAnsi="Times New Roman" w:cs="Times New Roman"/>
                <w:color w:val="000000"/>
                <w:lang w:eastAsia="sk-SK"/>
              </w:rPr>
              <w:t> </w:t>
            </w:r>
          </w:p>
        </w:tc>
        <w:tc>
          <w:tcPr>
            <w:tcW w:w="856" w:type="dxa"/>
            <w:tcBorders>
              <w:top w:val="nil"/>
              <w:left w:val="nil"/>
              <w:bottom w:val="single" w:sz="4" w:space="0" w:color="auto"/>
              <w:right w:val="single" w:sz="4" w:space="0" w:color="auto"/>
            </w:tcBorders>
            <w:shd w:val="clear" w:color="auto" w:fill="auto"/>
            <w:noWrap/>
            <w:vAlign w:val="bottom"/>
            <w:hideMark/>
          </w:tcPr>
          <w:p w14:paraId="1D491D8F" w14:textId="77777777" w:rsidR="00D6643F" w:rsidRPr="0011104E" w:rsidRDefault="00D6643F" w:rsidP="00EA7AAF">
            <w:pPr>
              <w:spacing w:before="12" w:after="12" w:line="240" w:lineRule="auto"/>
              <w:jc w:val="right"/>
              <w:rPr>
                <w:rFonts w:ascii="Times New Roman" w:eastAsia="Times New Roman" w:hAnsi="Times New Roman" w:cs="Times New Roman"/>
                <w:color w:val="000000"/>
                <w:lang w:eastAsia="sk-SK"/>
              </w:rPr>
            </w:pPr>
            <w:r w:rsidRPr="0011104E">
              <w:rPr>
                <w:rFonts w:ascii="Times New Roman" w:eastAsia="Times New Roman" w:hAnsi="Times New Roman" w:cs="Times New Roman"/>
                <w:color w:val="000000"/>
                <w:lang w:eastAsia="sk-SK"/>
              </w:rPr>
              <w:t> 0,00</w:t>
            </w:r>
          </w:p>
        </w:tc>
      </w:tr>
      <w:tr w:rsidR="000700A6" w:rsidRPr="0011104E" w14:paraId="2DD6471B" w14:textId="77777777" w:rsidTr="0065779A">
        <w:trPr>
          <w:trHeight w:val="288"/>
        </w:trPr>
        <w:tc>
          <w:tcPr>
            <w:tcW w:w="1552" w:type="dxa"/>
            <w:tcBorders>
              <w:top w:val="nil"/>
              <w:left w:val="single" w:sz="4" w:space="0" w:color="auto"/>
              <w:bottom w:val="single" w:sz="4" w:space="0" w:color="auto"/>
              <w:right w:val="nil"/>
            </w:tcBorders>
            <w:shd w:val="clear" w:color="auto" w:fill="auto"/>
            <w:noWrap/>
            <w:vAlign w:val="bottom"/>
          </w:tcPr>
          <w:p w14:paraId="23930543" w14:textId="77777777" w:rsidR="00D6643F" w:rsidRPr="0011104E" w:rsidRDefault="000700A6" w:rsidP="00EA7AAF">
            <w:pPr>
              <w:spacing w:before="12" w:after="12" w:line="240" w:lineRule="auto"/>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Poľovnícke združenie Dolinky Zvončín</w:t>
            </w:r>
          </w:p>
        </w:tc>
        <w:tc>
          <w:tcPr>
            <w:tcW w:w="1551" w:type="dxa"/>
            <w:tcBorders>
              <w:top w:val="nil"/>
              <w:left w:val="nil"/>
              <w:bottom w:val="single" w:sz="4" w:space="0" w:color="auto"/>
              <w:right w:val="single" w:sz="4" w:space="0" w:color="auto"/>
            </w:tcBorders>
            <w:shd w:val="clear" w:color="auto" w:fill="auto"/>
            <w:noWrap/>
            <w:vAlign w:val="bottom"/>
          </w:tcPr>
          <w:p w14:paraId="5A3DA811" w14:textId="77777777" w:rsidR="00D6643F" w:rsidRPr="0011104E" w:rsidRDefault="00D6643F" w:rsidP="00EA7AAF">
            <w:pPr>
              <w:spacing w:before="12" w:after="12" w:line="240" w:lineRule="auto"/>
              <w:rPr>
                <w:rFonts w:ascii="Times New Roman" w:eastAsia="Times New Roman" w:hAnsi="Times New Roman" w:cs="Times New Roman"/>
                <w:color w:val="000000"/>
                <w:lang w:eastAsia="sk-SK"/>
              </w:rPr>
            </w:pPr>
          </w:p>
        </w:tc>
        <w:tc>
          <w:tcPr>
            <w:tcW w:w="1172" w:type="dxa"/>
            <w:tcBorders>
              <w:top w:val="nil"/>
              <w:left w:val="nil"/>
              <w:bottom w:val="single" w:sz="4" w:space="0" w:color="auto"/>
              <w:right w:val="nil"/>
            </w:tcBorders>
            <w:shd w:val="clear" w:color="auto" w:fill="auto"/>
            <w:noWrap/>
            <w:vAlign w:val="bottom"/>
          </w:tcPr>
          <w:p w14:paraId="0A656E05" w14:textId="77777777" w:rsidR="00D6643F" w:rsidRPr="0011104E" w:rsidRDefault="000700A6" w:rsidP="00EA7AAF">
            <w:pPr>
              <w:spacing w:before="12" w:after="12" w:line="240" w:lineRule="auto"/>
              <w:jc w:val="right"/>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500,00</w:t>
            </w:r>
          </w:p>
        </w:tc>
        <w:tc>
          <w:tcPr>
            <w:tcW w:w="961" w:type="dxa"/>
            <w:tcBorders>
              <w:top w:val="nil"/>
              <w:left w:val="nil"/>
              <w:bottom w:val="single" w:sz="4" w:space="0" w:color="auto"/>
              <w:right w:val="single" w:sz="4" w:space="0" w:color="auto"/>
            </w:tcBorders>
            <w:shd w:val="clear" w:color="auto" w:fill="auto"/>
            <w:noWrap/>
            <w:vAlign w:val="bottom"/>
            <w:hideMark/>
          </w:tcPr>
          <w:p w14:paraId="703A611F" w14:textId="77777777" w:rsidR="00D6643F" w:rsidRPr="0011104E" w:rsidRDefault="00D6643F" w:rsidP="00EA7AAF">
            <w:pPr>
              <w:spacing w:before="12" w:after="12" w:line="240" w:lineRule="auto"/>
              <w:rPr>
                <w:rFonts w:ascii="Times New Roman" w:eastAsia="Times New Roman" w:hAnsi="Times New Roman" w:cs="Times New Roman"/>
                <w:color w:val="000000"/>
                <w:lang w:eastAsia="sk-SK"/>
              </w:rPr>
            </w:pPr>
            <w:r w:rsidRPr="0011104E">
              <w:rPr>
                <w:rFonts w:ascii="Times New Roman" w:eastAsia="Times New Roman" w:hAnsi="Times New Roman" w:cs="Times New Roman"/>
                <w:color w:val="000000"/>
                <w:lang w:eastAsia="sk-SK"/>
              </w:rPr>
              <w:t> </w:t>
            </w:r>
          </w:p>
        </w:tc>
        <w:tc>
          <w:tcPr>
            <w:tcW w:w="1020" w:type="dxa"/>
            <w:tcBorders>
              <w:top w:val="nil"/>
              <w:left w:val="nil"/>
              <w:bottom w:val="single" w:sz="4" w:space="0" w:color="auto"/>
              <w:right w:val="nil"/>
            </w:tcBorders>
            <w:shd w:val="clear" w:color="auto" w:fill="auto"/>
            <w:noWrap/>
            <w:vAlign w:val="bottom"/>
          </w:tcPr>
          <w:p w14:paraId="0AACE205" w14:textId="77777777" w:rsidR="00D6643F" w:rsidRPr="0011104E" w:rsidRDefault="000700A6" w:rsidP="00EA7AAF">
            <w:pPr>
              <w:spacing w:before="12" w:after="12" w:line="240" w:lineRule="auto"/>
              <w:jc w:val="right"/>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700,00</w:t>
            </w:r>
          </w:p>
        </w:tc>
        <w:tc>
          <w:tcPr>
            <w:tcW w:w="261" w:type="dxa"/>
            <w:tcBorders>
              <w:top w:val="nil"/>
              <w:left w:val="nil"/>
              <w:bottom w:val="single" w:sz="4" w:space="0" w:color="auto"/>
              <w:right w:val="single" w:sz="4" w:space="0" w:color="auto"/>
            </w:tcBorders>
            <w:shd w:val="clear" w:color="auto" w:fill="auto"/>
            <w:noWrap/>
            <w:vAlign w:val="bottom"/>
            <w:hideMark/>
          </w:tcPr>
          <w:p w14:paraId="256781C1" w14:textId="77777777" w:rsidR="00D6643F" w:rsidRPr="0011104E" w:rsidRDefault="00D6643F" w:rsidP="00EA7AAF">
            <w:pPr>
              <w:spacing w:before="12" w:after="12" w:line="240" w:lineRule="auto"/>
              <w:rPr>
                <w:rFonts w:ascii="Times New Roman" w:eastAsia="Times New Roman" w:hAnsi="Times New Roman" w:cs="Times New Roman"/>
                <w:color w:val="000000"/>
                <w:lang w:eastAsia="sk-SK"/>
              </w:rPr>
            </w:pPr>
            <w:r w:rsidRPr="0011104E">
              <w:rPr>
                <w:rFonts w:ascii="Times New Roman" w:eastAsia="Times New Roman" w:hAnsi="Times New Roman" w:cs="Times New Roman"/>
                <w:color w:val="000000"/>
                <w:lang w:eastAsia="sk-SK"/>
              </w:rPr>
              <w:t> </w:t>
            </w:r>
          </w:p>
        </w:tc>
        <w:tc>
          <w:tcPr>
            <w:tcW w:w="1494" w:type="dxa"/>
            <w:tcBorders>
              <w:top w:val="nil"/>
              <w:left w:val="nil"/>
              <w:bottom w:val="single" w:sz="4" w:space="0" w:color="auto"/>
              <w:right w:val="nil"/>
            </w:tcBorders>
            <w:shd w:val="clear" w:color="auto" w:fill="auto"/>
            <w:noWrap/>
            <w:vAlign w:val="bottom"/>
          </w:tcPr>
          <w:p w14:paraId="0EE99BD6" w14:textId="77777777" w:rsidR="00D6643F" w:rsidRPr="0011104E" w:rsidRDefault="000700A6" w:rsidP="00EA7AAF">
            <w:pPr>
              <w:spacing w:before="12" w:after="12" w:line="240" w:lineRule="auto"/>
              <w:jc w:val="right"/>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700,00</w:t>
            </w:r>
          </w:p>
        </w:tc>
        <w:tc>
          <w:tcPr>
            <w:tcW w:w="195" w:type="dxa"/>
            <w:tcBorders>
              <w:top w:val="nil"/>
              <w:left w:val="nil"/>
              <w:bottom w:val="single" w:sz="4" w:space="0" w:color="auto"/>
              <w:right w:val="single" w:sz="4" w:space="0" w:color="auto"/>
            </w:tcBorders>
            <w:shd w:val="clear" w:color="auto" w:fill="auto"/>
            <w:noWrap/>
            <w:vAlign w:val="bottom"/>
            <w:hideMark/>
          </w:tcPr>
          <w:p w14:paraId="330C2899" w14:textId="77777777" w:rsidR="00D6643F" w:rsidRPr="0011104E" w:rsidRDefault="00D6643F" w:rsidP="00EA7AAF">
            <w:pPr>
              <w:spacing w:before="12" w:after="12" w:line="240" w:lineRule="auto"/>
              <w:rPr>
                <w:rFonts w:ascii="Times New Roman" w:eastAsia="Times New Roman" w:hAnsi="Times New Roman" w:cs="Times New Roman"/>
                <w:color w:val="000000"/>
                <w:lang w:eastAsia="sk-SK"/>
              </w:rPr>
            </w:pPr>
            <w:r w:rsidRPr="0011104E">
              <w:rPr>
                <w:rFonts w:ascii="Times New Roman" w:eastAsia="Times New Roman" w:hAnsi="Times New Roman" w:cs="Times New Roman"/>
                <w:color w:val="000000"/>
                <w:lang w:eastAsia="sk-SK"/>
              </w:rPr>
              <w:t> </w:t>
            </w:r>
          </w:p>
        </w:tc>
        <w:tc>
          <w:tcPr>
            <w:tcW w:w="856" w:type="dxa"/>
            <w:tcBorders>
              <w:top w:val="nil"/>
              <w:left w:val="nil"/>
              <w:bottom w:val="single" w:sz="4" w:space="0" w:color="auto"/>
              <w:right w:val="single" w:sz="4" w:space="0" w:color="auto"/>
            </w:tcBorders>
            <w:shd w:val="clear" w:color="auto" w:fill="auto"/>
            <w:noWrap/>
            <w:vAlign w:val="bottom"/>
            <w:hideMark/>
          </w:tcPr>
          <w:p w14:paraId="747E56D6" w14:textId="77777777" w:rsidR="00D6643F" w:rsidRPr="0011104E" w:rsidRDefault="00D6643F" w:rsidP="00EA7AAF">
            <w:pPr>
              <w:spacing w:before="12" w:after="12" w:line="240" w:lineRule="auto"/>
              <w:jc w:val="right"/>
              <w:rPr>
                <w:rFonts w:ascii="Times New Roman" w:eastAsia="Times New Roman" w:hAnsi="Times New Roman" w:cs="Times New Roman"/>
                <w:color w:val="000000"/>
                <w:lang w:eastAsia="sk-SK"/>
              </w:rPr>
            </w:pPr>
            <w:r w:rsidRPr="0011104E">
              <w:rPr>
                <w:rFonts w:ascii="Times New Roman" w:eastAsia="Times New Roman" w:hAnsi="Times New Roman" w:cs="Times New Roman"/>
                <w:color w:val="000000"/>
                <w:lang w:eastAsia="sk-SK"/>
              </w:rPr>
              <w:t> 0,00</w:t>
            </w:r>
          </w:p>
        </w:tc>
      </w:tr>
      <w:tr w:rsidR="000700A6" w:rsidRPr="0011104E" w14:paraId="1F4D90D9" w14:textId="77777777" w:rsidTr="000700A6">
        <w:trPr>
          <w:trHeight w:val="288"/>
        </w:trPr>
        <w:tc>
          <w:tcPr>
            <w:tcW w:w="1552" w:type="dxa"/>
            <w:tcBorders>
              <w:top w:val="nil"/>
              <w:left w:val="single" w:sz="4" w:space="0" w:color="auto"/>
              <w:bottom w:val="single" w:sz="4" w:space="0" w:color="auto"/>
              <w:right w:val="nil"/>
            </w:tcBorders>
            <w:shd w:val="clear" w:color="auto" w:fill="auto"/>
            <w:noWrap/>
            <w:vAlign w:val="bottom"/>
          </w:tcPr>
          <w:p w14:paraId="107297ED" w14:textId="77777777" w:rsidR="00D6643F" w:rsidRPr="0011104E" w:rsidRDefault="000700A6" w:rsidP="00EA7AAF">
            <w:pPr>
              <w:spacing w:before="12" w:after="12" w:line="240" w:lineRule="auto"/>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Zelená pre krajší svet, </w:t>
            </w:r>
            <w:proofErr w:type="spellStart"/>
            <w:r>
              <w:rPr>
                <w:rFonts w:ascii="Times New Roman" w:eastAsia="Times New Roman" w:hAnsi="Times New Roman" w:cs="Times New Roman"/>
                <w:color w:val="000000"/>
                <w:lang w:eastAsia="sk-SK"/>
              </w:rPr>
              <w:t>o.z</w:t>
            </w:r>
            <w:proofErr w:type="spellEnd"/>
            <w:r>
              <w:rPr>
                <w:rFonts w:ascii="Times New Roman" w:eastAsia="Times New Roman" w:hAnsi="Times New Roman" w:cs="Times New Roman"/>
                <w:color w:val="000000"/>
                <w:lang w:eastAsia="sk-SK"/>
              </w:rPr>
              <w:t>.</w:t>
            </w:r>
          </w:p>
        </w:tc>
        <w:tc>
          <w:tcPr>
            <w:tcW w:w="1551" w:type="dxa"/>
            <w:tcBorders>
              <w:top w:val="nil"/>
              <w:left w:val="nil"/>
              <w:bottom w:val="single" w:sz="4" w:space="0" w:color="auto"/>
              <w:right w:val="single" w:sz="4" w:space="0" w:color="auto"/>
            </w:tcBorders>
            <w:shd w:val="clear" w:color="auto" w:fill="auto"/>
            <w:noWrap/>
            <w:vAlign w:val="bottom"/>
          </w:tcPr>
          <w:p w14:paraId="173B0CA8" w14:textId="77777777" w:rsidR="00D6643F" w:rsidRPr="0011104E" w:rsidRDefault="00D6643F" w:rsidP="00EA7AAF">
            <w:pPr>
              <w:spacing w:before="12" w:after="12" w:line="240" w:lineRule="auto"/>
              <w:rPr>
                <w:rFonts w:ascii="Times New Roman" w:eastAsia="Times New Roman" w:hAnsi="Times New Roman" w:cs="Times New Roman"/>
                <w:color w:val="000000"/>
                <w:lang w:eastAsia="sk-SK"/>
              </w:rPr>
            </w:pPr>
          </w:p>
        </w:tc>
        <w:tc>
          <w:tcPr>
            <w:tcW w:w="1172" w:type="dxa"/>
            <w:tcBorders>
              <w:top w:val="nil"/>
              <w:left w:val="nil"/>
              <w:bottom w:val="single" w:sz="4" w:space="0" w:color="auto"/>
              <w:right w:val="nil"/>
            </w:tcBorders>
            <w:shd w:val="clear" w:color="auto" w:fill="auto"/>
            <w:noWrap/>
            <w:vAlign w:val="bottom"/>
          </w:tcPr>
          <w:p w14:paraId="4F614D4A" w14:textId="77777777" w:rsidR="00D6643F" w:rsidRPr="0011104E" w:rsidRDefault="00D6643F" w:rsidP="00EA7AAF">
            <w:pPr>
              <w:spacing w:before="12" w:after="12" w:line="240" w:lineRule="auto"/>
              <w:jc w:val="right"/>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0700A6">
              <w:rPr>
                <w:rFonts w:ascii="Times New Roman" w:eastAsia="Times New Roman" w:hAnsi="Times New Roman" w:cs="Times New Roman"/>
                <w:color w:val="000000"/>
                <w:lang w:eastAsia="sk-SK"/>
              </w:rPr>
              <w:t>1.000,00</w:t>
            </w:r>
          </w:p>
        </w:tc>
        <w:tc>
          <w:tcPr>
            <w:tcW w:w="961" w:type="dxa"/>
            <w:tcBorders>
              <w:top w:val="nil"/>
              <w:left w:val="nil"/>
              <w:bottom w:val="single" w:sz="4" w:space="0" w:color="auto"/>
              <w:right w:val="single" w:sz="4" w:space="0" w:color="auto"/>
            </w:tcBorders>
            <w:shd w:val="clear" w:color="auto" w:fill="auto"/>
            <w:noWrap/>
            <w:vAlign w:val="bottom"/>
          </w:tcPr>
          <w:p w14:paraId="62DEFBED" w14:textId="77777777" w:rsidR="00D6643F" w:rsidRPr="0011104E" w:rsidRDefault="00D6643F" w:rsidP="00EA7AAF">
            <w:pPr>
              <w:spacing w:before="12" w:after="12" w:line="240" w:lineRule="auto"/>
              <w:rPr>
                <w:rFonts w:ascii="Times New Roman" w:eastAsia="Times New Roman" w:hAnsi="Times New Roman" w:cs="Times New Roman"/>
                <w:color w:val="000000"/>
                <w:lang w:eastAsia="sk-SK"/>
              </w:rPr>
            </w:pPr>
          </w:p>
        </w:tc>
        <w:tc>
          <w:tcPr>
            <w:tcW w:w="1020" w:type="dxa"/>
            <w:tcBorders>
              <w:top w:val="nil"/>
              <w:left w:val="nil"/>
              <w:bottom w:val="single" w:sz="4" w:space="0" w:color="auto"/>
              <w:right w:val="nil"/>
            </w:tcBorders>
            <w:shd w:val="clear" w:color="auto" w:fill="auto"/>
            <w:noWrap/>
            <w:vAlign w:val="bottom"/>
          </w:tcPr>
          <w:p w14:paraId="1F73B074" w14:textId="77777777" w:rsidR="00D6643F" w:rsidRPr="0011104E" w:rsidRDefault="000700A6" w:rsidP="00EA7AAF">
            <w:pPr>
              <w:spacing w:before="12" w:after="12" w:line="240" w:lineRule="auto"/>
              <w:jc w:val="right"/>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w:t>
            </w:r>
            <w:r w:rsidR="00D6643F">
              <w:rPr>
                <w:rFonts w:ascii="Times New Roman" w:eastAsia="Times New Roman" w:hAnsi="Times New Roman" w:cs="Times New Roman"/>
                <w:color w:val="000000"/>
                <w:lang w:eastAsia="sk-SK"/>
              </w:rPr>
              <w:t>.000,00</w:t>
            </w:r>
          </w:p>
        </w:tc>
        <w:tc>
          <w:tcPr>
            <w:tcW w:w="261" w:type="dxa"/>
            <w:tcBorders>
              <w:top w:val="nil"/>
              <w:left w:val="nil"/>
              <w:bottom w:val="single" w:sz="4" w:space="0" w:color="auto"/>
              <w:right w:val="single" w:sz="4" w:space="0" w:color="auto"/>
            </w:tcBorders>
            <w:shd w:val="clear" w:color="auto" w:fill="auto"/>
            <w:noWrap/>
            <w:vAlign w:val="bottom"/>
          </w:tcPr>
          <w:p w14:paraId="3445278F" w14:textId="77777777" w:rsidR="00D6643F" w:rsidRPr="0011104E" w:rsidRDefault="00D6643F" w:rsidP="00EA7AAF">
            <w:pPr>
              <w:spacing w:before="12" w:after="12" w:line="240" w:lineRule="auto"/>
              <w:rPr>
                <w:rFonts w:ascii="Times New Roman" w:eastAsia="Times New Roman" w:hAnsi="Times New Roman" w:cs="Times New Roman"/>
                <w:color w:val="000000"/>
                <w:lang w:eastAsia="sk-SK"/>
              </w:rPr>
            </w:pPr>
          </w:p>
        </w:tc>
        <w:tc>
          <w:tcPr>
            <w:tcW w:w="1494" w:type="dxa"/>
            <w:tcBorders>
              <w:top w:val="nil"/>
              <w:left w:val="nil"/>
              <w:bottom w:val="single" w:sz="4" w:space="0" w:color="auto"/>
              <w:right w:val="nil"/>
            </w:tcBorders>
            <w:shd w:val="clear" w:color="auto" w:fill="auto"/>
            <w:noWrap/>
            <w:vAlign w:val="bottom"/>
          </w:tcPr>
          <w:p w14:paraId="5C0B757C" w14:textId="77777777" w:rsidR="00D6643F" w:rsidRPr="0011104E" w:rsidRDefault="000700A6" w:rsidP="00EA7AAF">
            <w:pPr>
              <w:spacing w:before="12" w:after="12" w:line="240" w:lineRule="auto"/>
              <w:jc w:val="right"/>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w:t>
            </w:r>
            <w:r w:rsidR="00D6643F">
              <w:rPr>
                <w:rFonts w:ascii="Times New Roman" w:eastAsia="Times New Roman" w:hAnsi="Times New Roman" w:cs="Times New Roman"/>
                <w:color w:val="000000"/>
                <w:lang w:eastAsia="sk-SK"/>
              </w:rPr>
              <w:t>.000,00</w:t>
            </w:r>
          </w:p>
        </w:tc>
        <w:tc>
          <w:tcPr>
            <w:tcW w:w="195" w:type="dxa"/>
            <w:tcBorders>
              <w:top w:val="nil"/>
              <w:left w:val="nil"/>
              <w:bottom w:val="single" w:sz="4" w:space="0" w:color="auto"/>
              <w:right w:val="single" w:sz="4" w:space="0" w:color="auto"/>
            </w:tcBorders>
            <w:shd w:val="clear" w:color="auto" w:fill="auto"/>
            <w:noWrap/>
            <w:vAlign w:val="bottom"/>
            <w:hideMark/>
          </w:tcPr>
          <w:p w14:paraId="3EA6FC66" w14:textId="77777777" w:rsidR="00D6643F" w:rsidRPr="0011104E" w:rsidRDefault="00D6643F" w:rsidP="00EA7AAF">
            <w:pPr>
              <w:spacing w:before="12" w:after="12" w:line="240" w:lineRule="auto"/>
              <w:rPr>
                <w:rFonts w:ascii="Times New Roman" w:eastAsia="Times New Roman" w:hAnsi="Times New Roman" w:cs="Times New Roman"/>
                <w:color w:val="000000"/>
                <w:lang w:eastAsia="sk-SK"/>
              </w:rPr>
            </w:pPr>
            <w:r w:rsidRPr="0011104E">
              <w:rPr>
                <w:rFonts w:ascii="Times New Roman" w:eastAsia="Times New Roman" w:hAnsi="Times New Roman" w:cs="Times New Roman"/>
                <w:color w:val="000000"/>
                <w:lang w:eastAsia="sk-SK"/>
              </w:rPr>
              <w:t> </w:t>
            </w:r>
          </w:p>
        </w:tc>
        <w:tc>
          <w:tcPr>
            <w:tcW w:w="856" w:type="dxa"/>
            <w:tcBorders>
              <w:top w:val="nil"/>
              <w:left w:val="nil"/>
              <w:bottom w:val="single" w:sz="4" w:space="0" w:color="auto"/>
              <w:right w:val="single" w:sz="4" w:space="0" w:color="auto"/>
            </w:tcBorders>
            <w:shd w:val="clear" w:color="auto" w:fill="auto"/>
            <w:noWrap/>
            <w:vAlign w:val="bottom"/>
            <w:hideMark/>
          </w:tcPr>
          <w:p w14:paraId="272DB38B" w14:textId="77777777" w:rsidR="00D6643F" w:rsidRPr="0011104E" w:rsidRDefault="00D6643F" w:rsidP="00EA7AAF">
            <w:pPr>
              <w:spacing w:before="12" w:after="12" w:line="240" w:lineRule="auto"/>
              <w:jc w:val="right"/>
              <w:rPr>
                <w:rFonts w:ascii="Times New Roman" w:eastAsia="Times New Roman" w:hAnsi="Times New Roman" w:cs="Times New Roman"/>
                <w:color w:val="000000"/>
                <w:lang w:eastAsia="sk-SK"/>
              </w:rPr>
            </w:pPr>
            <w:r w:rsidRPr="0011104E">
              <w:rPr>
                <w:rFonts w:ascii="Times New Roman" w:eastAsia="Times New Roman" w:hAnsi="Times New Roman" w:cs="Times New Roman"/>
                <w:color w:val="000000"/>
                <w:lang w:eastAsia="sk-SK"/>
              </w:rPr>
              <w:t> 0,00</w:t>
            </w:r>
          </w:p>
        </w:tc>
      </w:tr>
      <w:tr w:rsidR="000700A6" w:rsidRPr="0011104E" w14:paraId="1A39151F" w14:textId="77777777" w:rsidTr="0065779A">
        <w:trPr>
          <w:trHeight w:val="288"/>
        </w:trPr>
        <w:tc>
          <w:tcPr>
            <w:tcW w:w="1552" w:type="dxa"/>
            <w:tcBorders>
              <w:top w:val="nil"/>
              <w:left w:val="single" w:sz="4" w:space="0" w:color="auto"/>
              <w:bottom w:val="single" w:sz="4" w:space="0" w:color="auto"/>
              <w:right w:val="nil"/>
            </w:tcBorders>
            <w:shd w:val="clear" w:color="auto" w:fill="auto"/>
            <w:noWrap/>
            <w:vAlign w:val="bottom"/>
          </w:tcPr>
          <w:p w14:paraId="7DBA94E4" w14:textId="77777777" w:rsidR="00D6643F" w:rsidRPr="0011104E" w:rsidRDefault="00D6643F" w:rsidP="00EA7AAF">
            <w:pPr>
              <w:spacing w:before="12" w:after="12" w:line="240" w:lineRule="auto"/>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Spolu :</w:t>
            </w:r>
          </w:p>
        </w:tc>
        <w:tc>
          <w:tcPr>
            <w:tcW w:w="1551" w:type="dxa"/>
            <w:tcBorders>
              <w:top w:val="nil"/>
              <w:left w:val="nil"/>
              <w:bottom w:val="single" w:sz="4" w:space="0" w:color="auto"/>
              <w:right w:val="single" w:sz="4" w:space="0" w:color="auto"/>
            </w:tcBorders>
            <w:shd w:val="clear" w:color="auto" w:fill="auto"/>
            <w:noWrap/>
            <w:vAlign w:val="bottom"/>
          </w:tcPr>
          <w:p w14:paraId="79EEFAA4" w14:textId="77777777" w:rsidR="00D6643F" w:rsidRPr="0011104E" w:rsidRDefault="00D6643F" w:rsidP="00EA7AAF">
            <w:pPr>
              <w:spacing w:before="12" w:after="12" w:line="240" w:lineRule="auto"/>
              <w:rPr>
                <w:rFonts w:ascii="Times New Roman" w:eastAsia="Times New Roman" w:hAnsi="Times New Roman" w:cs="Times New Roman"/>
                <w:color w:val="000000"/>
                <w:lang w:eastAsia="sk-SK"/>
              </w:rPr>
            </w:pPr>
          </w:p>
        </w:tc>
        <w:tc>
          <w:tcPr>
            <w:tcW w:w="1172" w:type="dxa"/>
            <w:tcBorders>
              <w:top w:val="nil"/>
              <w:left w:val="nil"/>
              <w:bottom w:val="single" w:sz="4" w:space="0" w:color="auto"/>
              <w:right w:val="nil"/>
            </w:tcBorders>
            <w:shd w:val="clear" w:color="auto" w:fill="auto"/>
            <w:noWrap/>
            <w:vAlign w:val="bottom"/>
          </w:tcPr>
          <w:p w14:paraId="601263AE" w14:textId="77777777" w:rsidR="00D6643F" w:rsidRPr="0011104E" w:rsidRDefault="000700A6" w:rsidP="00EA7AAF">
            <w:pPr>
              <w:spacing w:before="12" w:after="12" w:line="240" w:lineRule="auto"/>
              <w:jc w:val="right"/>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6.000,00</w:t>
            </w:r>
          </w:p>
        </w:tc>
        <w:tc>
          <w:tcPr>
            <w:tcW w:w="961" w:type="dxa"/>
            <w:tcBorders>
              <w:top w:val="nil"/>
              <w:left w:val="nil"/>
              <w:bottom w:val="single" w:sz="4" w:space="0" w:color="auto"/>
              <w:right w:val="single" w:sz="4" w:space="0" w:color="auto"/>
            </w:tcBorders>
            <w:shd w:val="clear" w:color="auto" w:fill="auto"/>
            <w:noWrap/>
            <w:vAlign w:val="bottom"/>
          </w:tcPr>
          <w:p w14:paraId="3C86FF06" w14:textId="77777777" w:rsidR="00D6643F" w:rsidRPr="0011104E" w:rsidRDefault="00D6643F" w:rsidP="00EA7AAF">
            <w:pPr>
              <w:spacing w:before="12" w:after="12" w:line="240" w:lineRule="auto"/>
              <w:rPr>
                <w:rFonts w:ascii="Times New Roman" w:eastAsia="Times New Roman" w:hAnsi="Times New Roman" w:cs="Times New Roman"/>
                <w:color w:val="000000"/>
                <w:lang w:eastAsia="sk-SK"/>
              </w:rPr>
            </w:pPr>
          </w:p>
        </w:tc>
        <w:tc>
          <w:tcPr>
            <w:tcW w:w="1020" w:type="dxa"/>
            <w:tcBorders>
              <w:top w:val="nil"/>
              <w:left w:val="nil"/>
              <w:bottom w:val="single" w:sz="4" w:space="0" w:color="auto"/>
              <w:right w:val="nil"/>
            </w:tcBorders>
            <w:shd w:val="clear" w:color="auto" w:fill="auto"/>
            <w:noWrap/>
            <w:vAlign w:val="bottom"/>
          </w:tcPr>
          <w:p w14:paraId="21F269D7" w14:textId="77777777" w:rsidR="00D6643F" w:rsidRPr="0011104E" w:rsidRDefault="000700A6" w:rsidP="00EA7AAF">
            <w:pPr>
              <w:spacing w:before="12" w:after="12" w:line="240" w:lineRule="auto"/>
              <w:jc w:val="right"/>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5.200,00</w:t>
            </w:r>
          </w:p>
        </w:tc>
        <w:tc>
          <w:tcPr>
            <w:tcW w:w="261" w:type="dxa"/>
            <w:tcBorders>
              <w:top w:val="nil"/>
              <w:left w:val="nil"/>
              <w:bottom w:val="single" w:sz="4" w:space="0" w:color="auto"/>
              <w:right w:val="single" w:sz="4" w:space="0" w:color="auto"/>
            </w:tcBorders>
            <w:shd w:val="clear" w:color="auto" w:fill="auto"/>
            <w:noWrap/>
            <w:vAlign w:val="bottom"/>
          </w:tcPr>
          <w:p w14:paraId="6BD31CB8" w14:textId="77777777" w:rsidR="00D6643F" w:rsidRPr="0011104E" w:rsidRDefault="00D6643F" w:rsidP="00EA7AAF">
            <w:pPr>
              <w:spacing w:before="12" w:after="12" w:line="240" w:lineRule="auto"/>
              <w:rPr>
                <w:rFonts w:ascii="Times New Roman" w:eastAsia="Times New Roman" w:hAnsi="Times New Roman" w:cs="Times New Roman"/>
                <w:color w:val="000000"/>
                <w:lang w:eastAsia="sk-SK"/>
              </w:rPr>
            </w:pPr>
          </w:p>
        </w:tc>
        <w:tc>
          <w:tcPr>
            <w:tcW w:w="1494" w:type="dxa"/>
            <w:tcBorders>
              <w:top w:val="nil"/>
              <w:left w:val="nil"/>
              <w:bottom w:val="single" w:sz="4" w:space="0" w:color="auto"/>
              <w:right w:val="nil"/>
            </w:tcBorders>
            <w:shd w:val="clear" w:color="auto" w:fill="auto"/>
            <w:noWrap/>
            <w:vAlign w:val="bottom"/>
          </w:tcPr>
          <w:p w14:paraId="1D01A0DA" w14:textId="77777777" w:rsidR="00D6643F" w:rsidRPr="0011104E" w:rsidRDefault="000700A6" w:rsidP="00EA7AAF">
            <w:pPr>
              <w:spacing w:before="12" w:after="12" w:line="240" w:lineRule="auto"/>
              <w:jc w:val="right"/>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5.200,00</w:t>
            </w:r>
          </w:p>
        </w:tc>
        <w:tc>
          <w:tcPr>
            <w:tcW w:w="195" w:type="dxa"/>
            <w:tcBorders>
              <w:top w:val="nil"/>
              <w:left w:val="nil"/>
              <w:bottom w:val="single" w:sz="4" w:space="0" w:color="auto"/>
              <w:right w:val="single" w:sz="4" w:space="0" w:color="auto"/>
            </w:tcBorders>
            <w:shd w:val="clear" w:color="auto" w:fill="auto"/>
            <w:noWrap/>
            <w:vAlign w:val="bottom"/>
          </w:tcPr>
          <w:p w14:paraId="62849526" w14:textId="77777777" w:rsidR="00D6643F" w:rsidRPr="0011104E" w:rsidRDefault="00D6643F" w:rsidP="00EA7AAF">
            <w:pPr>
              <w:spacing w:before="12" w:after="12" w:line="240" w:lineRule="auto"/>
              <w:rPr>
                <w:rFonts w:ascii="Times New Roman" w:eastAsia="Times New Roman" w:hAnsi="Times New Roman" w:cs="Times New Roman"/>
                <w:color w:val="000000"/>
                <w:lang w:eastAsia="sk-SK"/>
              </w:rPr>
            </w:pPr>
          </w:p>
        </w:tc>
        <w:tc>
          <w:tcPr>
            <w:tcW w:w="856" w:type="dxa"/>
            <w:tcBorders>
              <w:top w:val="nil"/>
              <w:left w:val="nil"/>
              <w:bottom w:val="single" w:sz="4" w:space="0" w:color="auto"/>
              <w:right w:val="single" w:sz="4" w:space="0" w:color="auto"/>
            </w:tcBorders>
            <w:shd w:val="clear" w:color="auto" w:fill="auto"/>
            <w:noWrap/>
            <w:vAlign w:val="bottom"/>
          </w:tcPr>
          <w:p w14:paraId="135AB75D" w14:textId="77777777" w:rsidR="00D6643F" w:rsidRPr="0011104E" w:rsidRDefault="00D6643F" w:rsidP="00EA7AAF">
            <w:pPr>
              <w:spacing w:before="12" w:after="12" w:line="240" w:lineRule="auto"/>
              <w:jc w:val="right"/>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0,00</w:t>
            </w:r>
          </w:p>
        </w:tc>
      </w:tr>
    </w:tbl>
    <w:p w14:paraId="1AEC11CB" w14:textId="77777777" w:rsidR="00D6643F" w:rsidRDefault="00D6643F" w:rsidP="00EA7AAF">
      <w:pPr>
        <w:spacing w:before="12" w:after="12" w:line="240" w:lineRule="auto"/>
        <w:ind w:left="284"/>
        <w:jc w:val="both"/>
        <w:rPr>
          <w:rFonts w:ascii="Times New Roman" w:hAnsi="Times New Roman" w:cs="Times New Roman"/>
          <w:sz w:val="24"/>
          <w:szCs w:val="24"/>
        </w:rPr>
      </w:pPr>
    </w:p>
    <w:p w14:paraId="0D5C5588" w14:textId="77777777" w:rsidR="00D6643F" w:rsidRDefault="00D6643F" w:rsidP="00EA7AAF">
      <w:pPr>
        <w:spacing w:before="12" w:after="12" w:line="240" w:lineRule="auto"/>
        <w:jc w:val="both"/>
        <w:rPr>
          <w:rFonts w:ascii="Times New Roman" w:hAnsi="Times New Roman"/>
          <w:b/>
          <w:sz w:val="24"/>
          <w:szCs w:val="24"/>
        </w:rPr>
      </w:pPr>
      <w:r w:rsidRPr="00DF0C3F">
        <w:rPr>
          <w:rFonts w:ascii="Times New Roman" w:hAnsi="Times New Roman"/>
          <w:b/>
          <w:sz w:val="24"/>
          <w:szCs w:val="24"/>
        </w:rPr>
        <w:t>Podľa priloženej tabuľky dokladám:</w:t>
      </w:r>
      <w:bookmarkStart w:id="10" w:name="_Hlk517452681"/>
    </w:p>
    <w:p w14:paraId="2A4A0A44" w14:textId="77777777" w:rsidR="00947114" w:rsidRDefault="00947114" w:rsidP="00EA7AAF">
      <w:pPr>
        <w:spacing w:before="12" w:after="12" w:line="240" w:lineRule="auto"/>
        <w:jc w:val="both"/>
        <w:rPr>
          <w:rFonts w:ascii="Times New Roman" w:hAnsi="Times New Roman"/>
          <w:b/>
          <w:sz w:val="24"/>
          <w:szCs w:val="24"/>
        </w:rPr>
      </w:pPr>
    </w:p>
    <w:p w14:paraId="75788D98" w14:textId="77777777" w:rsidR="00D6643F" w:rsidRPr="00DF0C3F" w:rsidRDefault="00C750E1" w:rsidP="00EA7AAF">
      <w:pPr>
        <w:pStyle w:val="Odsekzoznamu"/>
        <w:numPr>
          <w:ilvl w:val="0"/>
          <w:numId w:val="5"/>
        </w:numPr>
        <w:spacing w:before="12" w:after="12" w:line="240" w:lineRule="auto"/>
        <w:jc w:val="both"/>
        <w:rPr>
          <w:rFonts w:ascii="Times New Roman" w:hAnsi="Times New Roman" w:cs="Times New Roman"/>
          <w:sz w:val="24"/>
          <w:szCs w:val="24"/>
          <w:u w:val="single"/>
        </w:rPr>
      </w:pPr>
      <w:bookmarkStart w:id="11" w:name="_Hlk517534565"/>
      <w:r>
        <w:rPr>
          <w:rFonts w:ascii="Times New Roman" w:hAnsi="Times New Roman" w:cs="Times New Roman"/>
          <w:sz w:val="24"/>
          <w:szCs w:val="24"/>
          <w:u w:val="single"/>
        </w:rPr>
        <w:t>Poľovnícke združenie Dolinky Zvončín</w:t>
      </w:r>
    </w:p>
    <w:bookmarkEnd w:id="11"/>
    <w:p w14:paraId="2CDCF795" w14:textId="77777777" w:rsidR="00D6643F" w:rsidRPr="00DF0C3F" w:rsidRDefault="00D6643F" w:rsidP="00EA7AAF">
      <w:pPr>
        <w:pStyle w:val="Odsekzoznamu"/>
        <w:spacing w:before="12" w:after="12" w:line="240" w:lineRule="auto"/>
        <w:ind w:left="0"/>
        <w:jc w:val="both"/>
        <w:rPr>
          <w:rFonts w:ascii="Times New Roman" w:hAnsi="Times New Roman" w:cs="Times New Roman"/>
          <w:sz w:val="24"/>
          <w:szCs w:val="24"/>
          <w:u w:val="single"/>
        </w:rPr>
      </w:pPr>
    </w:p>
    <w:p w14:paraId="3412D03E" w14:textId="77777777" w:rsidR="00D6643F" w:rsidRPr="00DF0C3F" w:rsidRDefault="00D6643F" w:rsidP="00EA7AAF">
      <w:pPr>
        <w:spacing w:before="12" w:after="12" w:line="240" w:lineRule="auto"/>
        <w:jc w:val="both"/>
        <w:rPr>
          <w:rFonts w:ascii="Times New Roman" w:hAnsi="Times New Roman" w:cs="Times New Roman"/>
          <w:sz w:val="24"/>
          <w:szCs w:val="24"/>
        </w:rPr>
      </w:pPr>
      <w:r w:rsidRPr="00DF0C3F">
        <w:rPr>
          <w:rFonts w:ascii="Times New Roman" w:hAnsi="Times New Roman" w:cs="Times New Roman"/>
          <w:b/>
          <w:sz w:val="24"/>
          <w:szCs w:val="24"/>
        </w:rPr>
        <w:t>Požadovaná výška dotácie</w:t>
      </w:r>
      <w:r w:rsidRPr="00DF0C3F">
        <w:rPr>
          <w:rFonts w:ascii="Times New Roman" w:hAnsi="Times New Roman" w:cs="Times New Roman"/>
          <w:sz w:val="24"/>
          <w:szCs w:val="24"/>
        </w:rPr>
        <w:t xml:space="preserve"> : </w:t>
      </w:r>
      <w:r w:rsidR="00C750E1">
        <w:rPr>
          <w:rFonts w:ascii="Times New Roman" w:hAnsi="Times New Roman" w:cs="Times New Roman"/>
          <w:sz w:val="24"/>
          <w:szCs w:val="24"/>
        </w:rPr>
        <w:t>500,00</w:t>
      </w:r>
      <w:r>
        <w:rPr>
          <w:rFonts w:ascii="Times New Roman" w:hAnsi="Times New Roman" w:cs="Times New Roman"/>
          <w:sz w:val="24"/>
          <w:szCs w:val="24"/>
        </w:rPr>
        <w:t xml:space="preserve"> eur</w:t>
      </w:r>
    </w:p>
    <w:p w14:paraId="50CBAE71" w14:textId="77777777" w:rsidR="00D6643F" w:rsidRPr="00C750E1" w:rsidRDefault="00D6643F" w:rsidP="00EA7AAF">
      <w:pPr>
        <w:spacing w:before="12" w:after="12" w:line="240" w:lineRule="auto"/>
        <w:jc w:val="both"/>
        <w:rPr>
          <w:rFonts w:ascii="Times New Roman" w:hAnsi="Times New Roman" w:cs="Times New Roman"/>
          <w:color w:val="FF0000"/>
          <w:sz w:val="24"/>
          <w:szCs w:val="24"/>
        </w:rPr>
      </w:pPr>
      <w:r w:rsidRPr="00DF0C3F">
        <w:rPr>
          <w:rFonts w:ascii="Times New Roman" w:hAnsi="Times New Roman" w:cs="Times New Roman"/>
          <w:b/>
          <w:sz w:val="24"/>
          <w:szCs w:val="24"/>
        </w:rPr>
        <w:t>Žiadosť podaná</w:t>
      </w:r>
      <w:r w:rsidRPr="00DF0C3F">
        <w:rPr>
          <w:rFonts w:ascii="Times New Roman" w:hAnsi="Times New Roman" w:cs="Times New Roman"/>
          <w:sz w:val="24"/>
          <w:szCs w:val="24"/>
        </w:rPr>
        <w:t xml:space="preserve"> : </w:t>
      </w:r>
      <w:r w:rsidR="00C750E1">
        <w:rPr>
          <w:rFonts w:ascii="Times New Roman" w:hAnsi="Times New Roman" w:cs="Times New Roman"/>
          <w:sz w:val="24"/>
          <w:szCs w:val="24"/>
        </w:rPr>
        <w:t>31</w:t>
      </w:r>
      <w:r w:rsidR="00C750E1" w:rsidRPr="001D67E8">
        <w:rPr>
          <w:rFonts w:ascii="Times New Roman" w:hAnsi="Times New Roman" w:cs="Times New Roman"/>
          <w:sz w:val="24"/>
          <w:szCs w:val="24"/>
        </w:rPr>
        <w:t>.10.2022</w:t>
      </w:r>
      <w:r w:rsidRPr="001D67E8">
        <w:rPr>
          <w:rFonts w:ascii="Times New Roman" w:hAnsi="Times New Roman" w:cs="Times New Roman"/>
          <w:sz w:val="24"/>
          <w:szCs w:val="24"/>
        </w:rPr>
        <w:t xml:space="preserve">   </w:t>
      </w:r>
    </w:p>
    <w:p w14:paraId="30F00FAD" w14:textId="77777777" w:rsidR="00D6643F" w:rsidRPr="00B15963" w:rsidRDefault="00D6643F" w:rsidP="00EA7AAF">
      <w:pPr>
        <w:spacing w:before="12" w:after="12" w:line="240" w:lineRule="auto"/>
        <w:jc w:val="both"/>
        <w:rPr>
          <w:rFonts w:ascii="Times New Roman" w:hAnsi="Times New Roman" w:cs="Times New Roman"/>
          <w:sz w:val="24"/>
          <w:szCs w:val="24"/>
        </w:rPr>
      </w:pPr>
      <w:r>
        <w:rPr>
          <w:rFonts w:ascii="Times New Roman" w:hAnsi="Times New Roman" w:cs="Times New Roman"/>
          <w:b/>
          <w:sz w:val="24"/>
          <w:szCs w:val="24"/>
        </w:rPr>
        <w:t xml:space="preserve">Názov </w:t>
      </w:r>
      <w:r w:rsidR="00C750E1">
        <w:rPr>
          <w:rFonts w:ascii="Times New Roman" w:hAnsi="Times New Roman" w:cs="Times New Roman"/>
          <w:b/>
          <w:sz w:val="24"/>
          <w:szCs w:val="24"/>
        </w:rPr>
        <w:t>akcie</w:t>
      </w:r>
      <w:r>
        <w:rPr>
          <w:rFonts w:ascii="Times New Roman" w:hAnsi="Times New Roman" w:cs="Times New Roman"/>
          <w:b/>
          <w:sz w:val="24"/>
          <w:szCs w:val="24"/>
        </w:rPr>
        <w:t xml:space="preserve"> : </w:t>
      </w:r>
      <w:r w:rsidR="00C750E1" w:rsidRPr="00C750E1">
        <w:rPr>
          <w:rFonts w:ascii="Times New Roman" w:hAnsi="Times New Roman" w:cs="Times New Roman"/>
          <w:sz w:val="24"/>
          <w:szCs w:val="24"/>
        </w:rPr>
        <w:t>Starostlivosť o zeleň poľovníckeho revíru v katastri obce</w:t>
      </w:r>
      <w:r w:rsidR="00C750E1">
        <w:rPr>
          <w:rFonts w:ascii="Times New Roman" w:hAnsi="Times New Roman" w:cs="Times New Roman"/>
          <w:b/>
          <w:sz w:val="24"/>
          <w:szCs w:val="24"/>
        </w:rPr>
        <w:t xml:space="preserve"> </w:t>
      </w:r>
      <w:r w:rsidRPr="00B15963">
        <w:rPr>
          <w:rFonts w:ascii="Times New Roman" w:hAnsi="Times New Roman" w:cs="Times New Roman"/>
          <w:sz w:val="24"/>
          <w:szCs w:val="24"/>
        </w:rPr>
        <w:t xml:space="preserve"> </w:t>
      </w:r>
    </w:p>
    <w:p w14:paraId="04962589" w14:textId="77777777" w:rsidR="00D6643F" w:rsidRDefault="00D6643F" w:rsidP="00EA7AAF">
      <w:pPr>
        <w:spacing w:before="12" w:after="12" w:line="240" w:lineRule="auto"/>
        <w:jc w:val="both"/>
        <w:rPr>
          <w:rFonts w:ascii="Times New Roman" w:hAnsi="Times New Roman" w:cs="Times New Roman"/>
          <w:color w:val="FF0000"/>
          <w:sz w:val="24"/>
          <w:szCs w:val="24"/>
        </w:rPr>
      </w:pPr>
      <w:r w:rsidRPr="00DF0C3F">
        <w:rPr>
          <w:rFonts w:ascii="Times New Roman" w:hAnsi="Times New Roman" w:cs="Times New Roman"/>
          <w:b/>
          <w:sz w:val="24"/>
          <w:szCs w:val="24"/>
        </w:rPr>
        <w:t>Schválená dotácia</w:t>
      </w:r>
      <w:r w:rsidRPr="00DF0C3F">
        <w:rPr>
          <w:rFonts w:ascii="Times New Roman" w:hAnsi="Times New Roman" w:cs="Times New Roman"/>
          <w:sz w:val="24"/>
          <w:szCs w:val="24"/>
        </w:rPr>
        <w:t xml:space="preserve"> : </w:t>
      </w:r>
      <w:r w:rsidR="001D67E8">
        <w:rPr>
          <w:rFonts w:ascii="Times New Roman" w:hAnsi="Times New Roman" w:cs="Times New Roman"/>
          <w:sz w:val="24"/>
          <w:szCs w:val="24"/>
        </w:rPr>
        <w:t>700,00</w:t>
      </w:r>
      <w:r w:rsidRPr="00DF0C3F">
        <w:rPr>
          <w:rFonts w:ascii="Times New Roman" w:hAnsi="Times New Roman" w:cs="Times New Roman"/>
          <w:sz w:val="24"/>
          <w:szCs w:val="24"/>
        </w:rPr>
        <w:t xml:space="preserve"> eur </w:t>
      </w:r>
      <w:r>
        <w:rPr>
          <w:rFonts w:ascii="Times New Roman" w:hAnsi="Times New Roman" w:cs="Times New Roman"/>
          <w:color w:val="FF0000"/>
          <w:sz w:val="24"/>
          <w:szCs w:val="24"/>
        </w:rPr>
        <w:t xml:space="preserve"> </w:t>
      </w:r>
    </w:p>
    <w:p w14:paraId="0F2AA967" w14:textId="77777777" w:rsidR="00D6643F" w:rsidRPr="00595FC8" w:rsidRDefault="00D6643F" w:rsidP="00EA7AAF">
      <w:pPr>
        <w:spacing w:before="12" w:after="12" w:line="240" w:lineRule="auto"/>
        <w:jc w:val="both"/>
        <w:rPr>
          <w:rFonts w:ascii="Times New Roman" w:hAnsi="Times New Roman" w:cs="Times New Roman"/>
          <w:sz w:val="24"/>
          <w:szCs w:val="24"/>
        </w:rPr>
      </w:pPr>
      <w:r w:rsidRPr="00595FC8">
        <w:rPr>
          <w:rFonts w:ascii="Times New Roman" w:hAnsi="Times New Roman" w:cs="Times New Roman"/>
          <w:b/>
          <w:bCs/>
          <w:sz w:val="24"/>
          <w:szCs w:val="24"/>
        </w:rPr>
        <w:t>Zmluva podpísaná</w:t>
      </w:r>
      <w:r w:rsidRPr="00595FC8">
        <w:rPr>
          <w:rFonts w:ascii="Times New Roman" w:hAnsi="Times New Roman" w:cs="Times New Roman"/>
          <w:sz w:val="24"/>
          <w:szCs w:val="24"/>
        </w:rPr>
        <w:t xml:space="preserve">: </w:t>
      </w:r>
      <w:r w:rsidR="001D67E8">
        <w:rPr>
          <w:rFonts w:ascii="Times New Roman" w:hAnsi="Times New Roman" w:cs="Times New Roman"/>
          <w:sz w:val="24"/>
          <w:szCs w:val="24"/>
        </w:rPr>
        <w:t>20.01.2022</w:t>
      </w:r>
      <w:r>
        <w:rPr>
          <w:rFonts w:ascii="Times New Roman" w:hAnsi="Times New Roman" w:cs="Times New Roman"/>
          <w:sz w:val="24"/>
          <w:szCs w:val="24"/>
        </w:rPr>
        <w:t xml:space="preserve"> </w:t>
      </w:r>
    </w:p>
    <w:p w14:paraId="72B18378" w14:textId="77777777" w:rsidR="00D6643F" w:rsidRDefault="00D6643F" w:rsidP="00EA7AAF">
      <w:pPr>
        <w:spacing w:before="12" w:after="12" w:line="240" w:lineRule="auto"/>
        <w:jc w:val="both"/>
        <w:rPr>
          <w:rFonts w:ascii="Times New Roman" w:hAnsi="Times New Roman" w:cs="Times New Roman"/>
          <w:sz w:val="24"/>
          <w:szCs w:val="24"/>
        </w:rPr>
      </w:pPr>
      <w:r w:rsidRPr="00DF0C3F">
        <w:rPr>
          <w:rFonts w:ascii="Times New Roman" w:hAnsi="Times New Roman" w:cs="Times New Roman"/>
          <w:b/>
          <w:sz w:val="24"/>
          <w:szCs w:val="24"/>
        </w:rPr>
        <w:t>Vyúčtovanie dotácie</w:t>
      </w:r>
      <w:r w:rsidRPr="00DF0C3F">
        <w:rPr>
          <w:rFonts w:ascii="Times New Roman" w:hAnsi="Times New Roman" w:cs="Times New Roman"/>
          <w:sz w:val="24"/>
          <w:szCs w:val="24"/>
        </w:rPr>
        <w:t xml:space="preserve"> : </w:t>
      </w:r>
      <w:r w:rsidR="001D67E8">
        <w:rPr>
          <w:rFonts w:ascii="Times New Roman" w:hAnsi="Times New Roman" w:cs="Times New Roman"/>
          <w:sz w:val="24"/>
          <w:szCs w:val="24"/>
        </w:rPr>
        <w:t>10.10.2022</w:t>
      </w:r>
    </w:p>
    <w:p w14:paraId="1F0D957F" w14:textId="77777777" w:rsidR="00D6643F" w:rsidRDefault="00D6643F" w:rsidP="00EA7AAF">
      <w:pPr>
        <w:spacing w:before="12" w:after="12"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72CE933" w14:textId="77777777" w:rsidR="00947114" w:rsidRPr="00DF0C3F" w:rsidRDefault="00947114" w:rsidP="00EA7AAF">
      <w:pPr>
        <w:spacing w:before="12" w:after="12" w:line="240" w:lineRule="auto"/>
        <w:jc w:val="both"/>
        <w:rPr>
          <w:rFonts w:ascii="Times New Roman" w:hAnsi="Times New Roman" w:cs="Times New Roman"/>
          <w:sz w:val="24"/>
          <w:szCs w:val="24"/>
        </w:rPr>
      </w:pPr>
    </w:p>
    <w:p w14:paraId="40FB2EFB" w14:textId="77777777" w:rsidR="00D6643F" w:rsidRPr="00947114" w:rsidRDefault="001D67E8" w:rsidP="00EA7AAF">
      <w:pPr>
        <w:pStyle w:val="Odsekzoznamu"/>
        <w:numPr>
          <w:ilvl w:val="0"/>
          <w:numId w:val="5"/>
        </w:numPr>
        <w:spacing w:before="12" w:after="12" w:line="240" w:lineRule="auto"/>
        <w:jc w:val="both"/>
        <w:rPr>
          <w:rFonts w:ascii="Times New Roman" w:hAnsi="Times New Roman" w:cs="Times New Roman"/>
          <w:sz w:val="24"/>
          <w:szCs w:val="24"/>
          <w:u w:val="single"/>
        </w:rPr>
      </w:pPr>
      <w:bookmarkStart w:id="12" w:name="_Hlk517534706"/>
      <w:bookmarkEnd w:id="10"/>
      <w:r w:rsidRPr="00947114">
        <w:rPr>
          <w:rFonts w:ascii="Times New Roman" w:hAnsi="Times New Roman" w:cs="Times New Roman"/>
          <w:sz w:val="24"/>
          <w:szCs w:val="24"/>
          <w:u w:val="single"/>
        </w:rPr>
        <w:t>TJ Družstevník Zvončín</w:t>
      </w:r>
      <w:r w:rsidR="00D6643F" w:rsidRPr="00947114">
        <w:rPr>
          <w:rFonts w:ascii="Times New Roman" w:hAnsi="Times New Roman" w:cs="Times New Roman"/>
          <w:sz w:val="24"/>
          <w:szCs w:val="24"/>
          <w:u w:val="single"/>
        </w:rPr>
        <w:t xml:space="preserve"> </w:t>
      </w:r>
    </w:p>
    <w:bookmarkEnd w:id="12"/>
    <w:p w14:paraId="7F462AC5" w14:textId="77777777" w:rsidR="00D6643F" w:rsidRPr="00947114" w:rsidRDefault="00D6643F" w:rsidP="00EA7AAF">
      <w:pPr>
        <w:pStyle w:val="Odsekzoznamu"/>
        <w:spacing w:before="12" w:after="12" w:line="240" w:lineRule="auto"/>
        <w:ind w:left="0"/>
        <w:jc w:val="both"/>
        <w:rPr>
          <w:rFonts w:ascii="Times New Roman" w:hAnsi="Times New Roman" w:cs="Times New Roman"/>
          <w:sz w:val="24"/>
          <w:szCs w:val="24"/>
          <w:u w:val="single"/>
        </w:rPr>
      </w:pPr>
    </w:p>
    <w:p w14:paraId="41E3D4BB" w14:textId="77777777" w:rsidR="00D6643F" w:rsidRPr="00947114" w:rsidRDefault="00D6643F" w:rsidP="00EA7AAF">
      <w:pPr>
        <w:spacing w:before="12" w:after="12" w:line="240" w:lineRule="auto"/>
        <w:jc w:val="both"/>
        <w:rPr>
          <w:rFonts w:ascii="Times New Roman" w:hAnsi="Times New Roman" w:cs="Times New Roman"/>
          <w:sz w:val="24"/>
          <w:szCs w:val="24"/>
        </w:rPr>
      </w:pPr>
      <w:r w:rsidRPr="00947114">
        <w:rPr>
          <w:rFonts w:ascii="Times New Roman" w:hAnsi="Times New Roman" w:cs="Times New Roman"/>
          <w:b/>
          <w:sz w:val="24"/>
          <w:szCs w:val="24"/>
        </w:rPr>
        <w:t>Požadovaná výška dotácie</w:t>
      </w:r>
      <w:r w:rsidRPr="00947114">
        <w:rPr>
          <w:rFonts w:ascii="Times New Roman" w:hAnsi="Times New Roman" w:cs="Times New Roman"/>
          <w:sz w:val="24"/>
          <w:szCs w:val="24"/>
        </w:rPr>
        <w:t xml:space="preserve"> : 4.</w:t>
      </w:r>
      <w:r w:rsidR="001D67E8" w:rsidRPr="00947114">
        <w:rPr>
          <w:rFonts w:ascii="Times New Roman" w:hAnsi="Times New Roman" w:cs="Times New Roman"/>
          <w:sz w:val="24"/>
          <w:szCs w:val="24"/>
        </w:rPr>
        <w:t>500,00</w:t>
      </w:r>
      <w:r w:rsidRPr="00947114">
        <w:rPr>
          <w:rFonts w:ascii="Times New Roman" w:hAnsi="Times New Roman" w:cs="Times New Roman"/>
          <w:sz w:val="24"/>
          <w:szCs w:val="24"/>
        </w:rPr>
        <w:t xml:space="preserve"> eur</w:t>
      </w:r>
    </w:p>
    <w:p w14:paraId="5C64EBDD" w14:textId="77777777" w:rsidR="00D6643F" w:rsidRPr="00947114" w:rsidRDefault="00D6643F" w:rsidP="00EA7AAF">
      <w:pPr>
        <w:spacing w:before="12" w:after="12" w:line="240" w:lineRule="auto"/>
        <w:jc w:val="both"/>
        <w:rPr>
          <w:rFonts w:ascii="Times New Roman" w:hAnsi="Times New Roman" w:cs="Times New Roman"/>
          <w:sz w:val="24"/>
          <w:szCs w:val="24"/>
        </w:rPr>
      </w:pPr>
      <w:r w:rsidRPr="00947114">
        <w:rPr>
          <w:rFonts w:ascii="Times New Roman" w:hAnsi="Times New Roman" w:cs="Times New Roman"/>
          <w:b/>
          <w:sz w:val="24"/>
          <w:szCs w:val="24"/>
        </w:rPr>
        <w:t>Žiadosť podaná</w:t>
      </w:r>
      <w:r w:rsidRPr="00947114">
        <w:rPr>
          <w:rFonts w:ascii="Times New Roman" w:hAnsi="Times New Roman" w:cs="Times New Roman"/>
          <w:sz w:val="24"/>
          <w:szCs w:val="24"/>
        </w:rPr>
        <w:t xml:space="preserve"> : </w:t>
      </w:r>
      <w:r w:rsidR="001D67E8" w:rsidRPr="00947114">
        <w:rPr>
          <w:rFonts w:ascii="Times New Roman" w:hAnsi="Times New Roman" w:cs="Times New Roman"/>
          <w:sz w:val="24"/>
          <w:szCs w:val="24"/>
        </w:rPr>
        <w:t>31.10.2021</w:t>
      </w:r>
      <w:r w:rsidRPr="00947114">
        <w:rPr>
          <w:rFonts w:ascii="Times New Roman" w:hAnsi="Times New Roman" w:cs="Times New Roman"/>
          <w:sz w:val="24"/>
          <w:szCs w:val="24"/>
        </w:rPr>
        <w:t xml:space="preserve"> </w:t>
      </w:r>
    </w:p>
    <w:p w14:paraId="26B966A3" w14:textId="77777777" w:rsidR="00D6643F" w:rsidRPr="00947114" w:rsidRDefault="00D6643F" w:rsidP="00EA7AAF">
      <w:pPr>
        <w:spacing w:before="12" w:after="12" w:line="240" w:lineRule="auto"/>
        <w:jc w:val="both"/>
        <w:rPr>
          <w:rFonts w:ascii="Times New Roman" w:hAnsi="Times New Roman" w:cs="Times New Roman"/>
          <w:sz w:val="24"/>
          <w:szCs w:val="24"/>
        </w:rPr>
      </w:pPr>
      <w:r w:rsidRPr="00947114">
        <w:rPr>
          <w:rFonts w:ascii="Times New Roman" w:hAnsi="Times New Roman" w:cs="Times New Roman"/>
          <w:b/>
          <w:sz w:val="24"/>
          <w:szCs w:val="24"/>
        </w:rPr>
        <w:t xml:space="preserve">Názov projektu : </w:t>
      </w:r>
      <w:r w:rsidR="001D67E8" w:rsidRPr="00947114">
        <w:rPr>
          <w:rFonts w:ascii="Times New Roman" w:hAnsi="Times New Roman" w:cs="Times New Roman"/>
          <w:sz w:val="24"/>
          <w:szCs w:val="24"/>
        </w:rPr>
        <w:t>Rozvoj telesnej kultúry</w:t>
      </w:r>
    </w:p>
    <w:p w14:paraId="31A33D87" w14:textId="77777777" w:rsidR="00D6643F" w:rsidRPr="00947114" w:rsidRDefault="00D6643F" w:rsidP="00EA7AAF">
      <w:pPr>
        <w:spacing w:before="12" w:after="12" w:line="240" w:lineRule="auto"/>
        <w:jc w:val="both"/>
        <w:rPr>
          <w:rFonts w:ascii="Times New Roman" w:hAnsi="Times New Roman" w:cs="Times New Roman"/>
          <w:sz w:val="24"/>
          <w:szCs w:val="24"/>
        </w:rPr>
      </w:pPr>
      <w:r w:rsidRPr="00947114">
        <w:rPr>
          <w:rFonts w:ascii="Times New Roman" w:hAnsi="Times New Roman" w:cs="Times New Roman"/>
          <w:b/>
          <w:sz w:val="24"/>
          <w:szCs w:val="24"/>
        </w:rPr>
        <w:t>Schválená dotácia</w:t>
      </w:r>
      <w:r w:rsidRPr="00947114">
        <w:rPr>
          <w:rFonts w:ascii="Times New Roman" w:hAnsi="Times New Roman" w:cs="Times New Roman"/>
          <w:sz w:val="24"/>
          <w:szCs w:val="24"/>
        </w:rPr>
        <w:t xml:space="preserve"> : 3.</w:t>
      </w:r>
      <w:r w:rsidR="000700A6" w:rsidRPr="00947114">
        <w:rPr>
          <w:rFonts w:ascii="Times New Roman" w:hAnsi="Times New Roman" w:cs="Times New Roman"/>
          <w:sz w:val="24"/>
          <w:szCs w:val="24"/>
        </w:rPr>
        <w:t>5</w:t>
      </w:r>
      <w:r w:rsidRPr="00947114">
        <w:rPr>
          <w:rFonts w:ascii="Times New Roman" w:hAnsi="Times New Roman" w:cs="Times New Roman"/>
          <w:sz w:val="24"/>
          <w:szCs w:val="24"/>
        </w:rPr>
        <w:t xml:space="preserve">00,00 eur </w:t>
      </w:r>
    </w:p>
    <w:p w14:paraId="5E7C345D" w14:textId="77777777" w:rsidR="00D6643F" w:rsidRPr="00947114" w:rsidRDefault="00D6643F" w:rsidP="00EA7AAF">
      <w:pPr>
        <w:spacing w:before="12" w:after="12" w:line="240" w:lineRule="auto"/>
        <w:jc w:val="both"/>
        <w:rPr>
          <w:rFonts w:ascii="Times New Roman" w:hAnsi="Times New Roman" w:cs="Times New Roman"/>
          <w:sz w:val="24"/>
          <w:szCs w:val="24"/>
        </w:rPr>
      </w:pPr>
      <w:r w:rsidRPr="00947114">
        <w:rPr>
          <w:rFonts w:ascii="Times New Roman" w:hAnsi="Times New Roman" w:cs="Times New Roman"/>
          <w:b/>
          <w:bCs/>
          <w:sz w:val="24"/>
          <w:szCs w:val="24"/>
        </w:rPr>
        <w:t>Zmluva podpísaná</w:t>
      </w:r>
      <w:r w:rsidRPr="00947114">
        <w:rPr>
          <w:rFonts w:ascii="Times New Roman" w:hAnsi="Times New Roman" w:cs="Times New Roman"/>
          <w:sz w:val="24"/>
          <w:szCs w:val="24"/>
        </w:rPr>
        <w:t>: 2</w:t>
      </w:r>
      <w:r w:rsidR="00947114" w:rsidRPr="00947114">
        <w:rPr>
          <w:rFonts w:ascii="Times New Roman" w:hAnsi="Times New Roman" w:cs="Times New Roman"/>
          <w:sz w:val="24"/>
          <w:szCs w:val="24"/>
        </w:rPr>
        <w:t>4.01.2022</w:t>
      </w:r>
    </w:p>
    <w:p w14:paraId="5DF1C932" w14:textId="77777777" w:rsidR="00D6643F" w:rsidRPr="00947114" w:rsidRDefault="00D6643F" w:rsidP="00EA7AAF">
      <w:pPr>
        <w:spacing w:before="12" w:after="12" w:line="240" w:lineRule="auto"/>
        <w:jc w:val="both"/>
        <w:rPr>
          <w:rFonts w:ascii="Times New Roman" w:hAnsi="Times New Roman" w:cs="Times New Roman"/>
          <w:sz w:val="24"/>
          <w:szCs w:val="24"/>
        </w:rPr>
      </w:pPr>
      <w:r w:rsidRPr="00947114">
        <w:rPr>
          <w:rFonts w:ascii="Times New Roman" w:hAnsi="Times New Roman" w:cs="Times New Roman"/>
          <w:b/>
          <w:sz w:val="24"/>
          <w:szCs w:val="24"/>
        </w:rPr>
        <w:t>Vyúčtovanie dotácie</w:t>
      </w:r>
      <w:r w:rsidRPr="00947114">
        <w:rPr>
          <w:rFonts w:ascii="Times New Roman" w:hAnsi="Times New Roman" w:cs="Times New Roman"/>
          <w:sz w:val="24"/>
          <w:szCs w:val="24"/>
        </w:rPr>
        <w:t xml:space="preserve"> : 0</w:t>
      </w:r>
      <w:r w:rsidR="00947114" w:rsidRPr="00947114">
        <w:rPr>
          <w:rFonts w:ascii="Times New Roman" w:hAnsi="Times New Roman" w:cs="Times New Roman"/>
          <w:sz w:val="24"/>
          <w:szCs w:val="24"/>
        </w:rPr>
        <w:t>9.11.2022</w:t>
      </w:r>
    </w:p>
    <w:p w14:paraId="1FC07535" w14:textId="77777777" w:rsidR="006212F1" w:rsidRDefault="00D6643F" w:rsidP="00EA7AAF">
      <w:pPr>
        <w:spacing w:before="12" w:after="12"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55D3744" w14:textId="77777777" w:rsidR="00D6643F" w:rsidRPr="003778DE" w:rsidRDefault="006212F1" w:rsidP="00EA7AAF">
      <w:pPr>
        <w:pStyle w:val="Odsekzoznamu"/>
        <w:numPr>
          <w:ilvl w:val="0"/>
          <w:numId w:val="5"/>
        </w:numPr>
        <w:spacing w:before="12" w:after="12"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Zelená pre krajší svet, o. z.</w:t>
      </w:r>
    </w:p>
    <w:p w14:paraId="541DEA58" w14:textId="77777777" w:rsidR="00D6643F" w:rsidRPr="003778DE" w:rsidRDefault="00D6643F" w:rsidP="00EA7AAF">
      <w:pPr>
        <w:spacing w:before="12" w:after="12" w:line="240" w:lineRule="auto"/>
        <w:jc w:val="both"/>
        <w:rPr>
          <w:rFonts w:ascii="Times New Roman" w:hAnsi="Times New Roman" w:cs="Times New Roman"/>
          <w:sz w:val="24"/>
          <w:szCs w:val="24"/>
        </w:rPr>
      </w:pPr>
      <w:r w:rsidRPr="003778DE">
        <w:rPr>
          <w:rFonts w:ascii="Times New Roman" w:hAnsi="Times New Roman" w:cs="Times New Roman"/>
          <w:b/>
          <w:sz w:val="24"/>
          <w:szCs w:val="24"/>
        </w:rPr>
        <w:t>Požadovaná výška dotácie</w:t>
      </w:r>
      <w:r w:rsidRPr="003778DE">
        <w:rPr>
          <w:rFonts w:ascii="Times New Roman" w:hAnsi="Times New Roman" w:cs="Times New Roman"/>
          <w:sz w:val="24"/>
          <w:szCs w:val="24"/>
        </w:rPr>
        <w:t xml:space="preserve"> : </w:t>
      </w:r>
      <w:r w:rsidR="006212F1">
        <w:rPr>
          <w:rFonts w:ascii="Times New Roman" w:hAnsi="Times New Roman" w:cs="Times New Roman"/>
          <w:sz w:val="24"/>
          <w:szCs w:val="24"/>
        </w:rPr>
        <w:t>1.000,00</w:t>
      </w:r>
      <w:r w:rsidRPr="003778DE">
        <w:rPr>
          <w:rFonts w:ascii="Times New Roman" w:hAnsi="Times New Roman" w:cs="Times New Roman"/>
          <w:sz w:val="24"/>
          <w:szCs w:val="24"/>
        </w:rPr>
        <w:t xml:space="preserve"> eur</w:t>
      </w:r>
    </w:p>
    <w:p w14:paraId="1AB4061E" w14:textId="77777777" w:rsidR="00D6643F" w:rsidRDefault="00D6643F" w:rsidP="00EA7AAF">
      <w:pPr>
        <w:spacing w:before="12" w:after="12" w:line="240" w:lineRule="auto"/>
        <w:jc w:val="both"/>
        <w:rPr>
          <w:rFonts w:ascii="Times New Roman" w:hAnsi="Times New Roman" w:cs="Times New Roman"/>
          <w:sz w:val="24"/>
          <w:szCs w:val="24"/>
        </w:rPr>
      </w:pPr>
      <w:r w:rsidRPr="003778DE">
        <w:rPr>
          <w:rFonts w:ascii="Times New Roman" w:hAnsi="Times New Roman" w:cs="Times New Roman"/>
          <w:b/>
          <w:sz w:val="24"/>
          <w:szCs w:val="24"/>
        </w:rPr>
        <w:t>Žiadosť podaná</w:t>
      </w:r>
      <w:r w:rsidRPr="003778DE">
        <w:rPr>
          <w:rFonts w:ascii="Times New Roman" w:hAnsi="Times New Roman" w:cs="Times New Roman"/>
          <w:sz w:val="24"/>
          <w:szCs w:val="24"/>
        </w:rPr>
        <w:t xml:space="preserve"> : </w:t>
      </w:r>
      <w:r w:rsidR="006212F1">
        <w:rPr>
          <w:rFonts w:ascii="Times New Roman" w:hAnsi="Times New Roman" w:cs="Times New Roman"/>
          <w:sz w:val="24"/>
          <w:szCs w:val="24"/>
        </w:rPr>
        <w:t>29.11.2021</w:t>
      </w:r>
    </w:p>
    <w:p w14:paraId="075B5FB4" w14:textId="77777777" w:rsidR="00D6643F" w:rsidRPr="006212F1" w:rsidRDefault="00D6643F" w:rsidP="00EA7AAF">
      <w:pPr>
        <w:spacing w:before="12" w:after="12" w:line="240" w:lineRule="auto"/>
        <w:jc w:val="both"/>
        <w:rPr>
          <w:rFonts w:ascii="Times New Roman" w:hAnsi="Times New Roman" w:cs="Times New Roman"/>
          <w:sz w:val="24"/>
          <w:szCs w:val="24"/>
        </w:rPr>
      </w:pPr>
      <w:r w:rsidRPr="001D2F1B">
        <w:rPr>
          <w:rFonts w:ascii="Times New Roman" w:hAnsi="Times New Roman" w:cs="Times New Roman"/>
          <w:b/>
          <w:sz w:val="24"/>
          <w:szCs w:val="24"/>
        </w:rPr>
        <w:t>Názov projektu :</w:t>
      </w:r>
      <w:r>
        <w:rPr>
          <w:rFonts w:ascii="Times New Roman" w:hAnsi="Times New Roman" w:cs="Times New Roman"/>
          <w:b/>
          <w:sz w:val="24"/>
          <w:szCs w:val="24"/>
        </w:rPr>
        <w:t xml:space="preserve"> </w:t>
      </w:r>
      <w:r w:rsidR="006212F1" w:rsidRPr="006212F1">
        <w:rPr>
          <w:rFonts w:ascii="Times New Roman" w:hAnsi="Times New Roman" w:cs="Times New Roman"/>
          <w:sz w:val="24"/>
          <w:szCs w:val="24"/>
        </w:rPr>
        <w:t>Kultúrne predstavenie v obecnej záhrade</w:t>
      </w:r>
      <w:r w:rsidRPr="006212F1">
        <w:rPr>
          <w:rFonts w:ascii="Times New Roman" w:hAnsi="Times New Roman" w:cs="Times New Roman"/>
          <w:sz w:val="24"/>
          <w:szCs w:val="24"/>
        </w:rPr>
        <w:t> </w:t>
      </w:r>
    </w:p>
    <w:p w14:paraId="577335B6" w14:textId="77777777" w:rsidR="00D6643F" w:rsidRPr="003778DE" w:rsidRDefault="00D6643F" w:rsidP="00EA7AAF">
      <w:pPr>
        <w:spacing w:before="12" w:after="12" w:line="240" w:lineRule="auto"/>
        <w:jc w:val="both"/>
        <w:rPr>
          <w:rFonts w:ascii="Times New Roman" w:hAnsi="Times New Roman" w:cs="Times New Roman"/>
          <w:sz w:val="24"/>
          <w:szCs w:val="24"/>
        </w:rPr>
      </w:pPr>
      <w:r w:rsidRPr="003778DE">
        <w:rPr>
          <w:rFonts w:ascii="Times New Roman" w:hAnsi="Times New Roman" w:cs="Times New Roman"/>
          <w:b/>
          <w:sz w:val="24"/>
          <w:szCs w:val="24"/>
        </w:rPr>
        <w:t>Schválená dotácia</w:t>
      </w:r>
      <w:r w:rsidRPr="003778DE">
        <w:rPr>
          <w:rFonts w:ascii="Times New Roman" w:hAnsi="Times New Roman" w:cs="Times New Roman"/>
          <w:sz w:val="24"/>
          <w:szCs w:val="24"/>
        </w:rPr>
        <w:t xml:space="preserve"> </w:t>
      </w:r>
      <w:r w:rsidRPr="003778DE">
        <w:rPr>
          <w:rFonts w:ascii="Times New Roman" w:hAnsi="Times New Roman" w:cs="Times New Roman"/>
          <w:color w:val="00B050"/>
          <w:sz w:val="24"/>
          <w:szCs w:val="24"/>
        </w:rPr>
        <w:t xml:space="preserve">: </w:t>
      </w:r>
      <w:r w:rsidR="006212F1">
        <w:rPr>
          <w:rFonts w:ascii="Times New Roman" w:hAnsi="Times New Roman" w:cs="Times New Roman"/>
          <w:sz w:val="24"/>
          <w:szCs w:val="24"/>
        </w:rPr>
        <w:t>1.</w:t>
      </w:r>
      <w:r w:rsidRPr="001D2F1B">
        <w:rPr>
          <w:rFonts w:ascii="Times New Roman" w:hAnsi="Times New Roman" w:cs="Times New Roman"/>
          <w:sz w:val="24"/>
          <w:szCs w:val="24"/>
        </w:rPr>
        <w:t xml:space="preserve">000,00 </w:t>
      </w:r>
      <w:r w:rsidRPr="00407781">
        <w:rPr>
          <w:rFonts w:ascii="Times New Roman" w:hAnsi="Times New Roman" w:cs="Times New Roman"/>
          <w:sz w:val="24"/>
          <w:szCs w:val="24"/>
        </w:rPr>
        <w:t xml:space="preserve">eur </w:t>
      </w:r>
    </w:p>
    <w:p w14:paraId="79E05F3B" w14:textId="77777777" w:rsidR="00D6643F" w:rsidRPr="003778DE" w:rsidRDefault="00D6643F" w:rsidP="00EA7AAF">
      <w:pPr>
        <w:spacing w:before="12" w:after="12" w:line="240" w:lineRule="auto"/>
        <w:jc w:val="both"/>
        <w:rPr>
          <w:rFonts w:ascii="Times New Roman" w:hAnsi="Times New Roman" w:cs="Times New Roman"/>
          <w:color w:val="FF0000"/>
          <w:sz w:val="24"/>
          <w:szCs w:val="24"/>
        </w:rPr>
      </w:pPr>
      <w:r w:rsidRPr="003778DE">
        <w:rPr>
          <w:rFonts w:ascii="Times New Roman" w:hAnsi="Times New Roman" w:cs="Times New Roman"/>
          <w:b/>
          <w:bCs/>
          <w:sz w:val="24"/>
          <w:szCs w:val="24"/>
        </w:rPr>
        <w:t>Zmluva podpísaná</w:t>
      </w:r>
      <w:r w:rsidRPr="003778DE">
        <w:rPr>
          <w:rFonts w:ascii="Times New Roman" w:hAnsi="Times New Roman" w:cs="Times New Roman"/>
          <w:sz w:val="24"/>
          <w:szCs w:val="24"/>
        </w:rPr>
        <w:t xml:space="preserve">: </w:t>
      </w:r>
      <w:r w:rsidR="006212F1">
        <w:rPr>
          <w:rFonts w:ascii="Times New Roman" w:hAnsi="Times New Roman" w:cs="Times New Roman"/>
          <w:sz w:val="24"/>
          <w:szCs w:val="24"/>
        </w:rPr>
        <w:t>21.01.2022</w:t>
      </w:r>
    </w:p>
    <w:p w14:paraId="2FB24BA7" w14:textId="77777777" w:rsidR="00D6643F" w:rsidRDefault="00D6643F" w:rsidP="00EA7AAF">
      <w:pPr>
        <w:spacing w:before="12" w:after="12" w:line="240" w:lineRule="auto"/>
        <w:jc w:val="both"/>
        <w:rPr>
          <w:rFonts w:ascii="Times New Roman" w:hAnsi="Times New Roman" w:cs="Times New Roman"/>
          <w:sz w:val="24"/>
          <w:szCs w:val="24"/>
        </w:rPr>
      </w:pPr>
      <w:r w:rsidRPr="003778DE">
        <w:rPr>
          <w:rFonts w:ascii="Times New Roman" w:hAnsi="Times New Roman" w:cs="Times New Roman"/>
          <w:b/>
          <w:sz w:val="24"/>
          <w:szCs w:val="24"/>
        </w:rPr>
        <w:t>Vyúčtovanie dotácie</w:t>
      </w:r>
      <w:r w:rsidRPr="003778DE">
        <w:rPr>
          <w:rFonts w:ascii="Times New Roman" w:hAnsi="Times New Roman" w:cs="Times New Roman"/>
          <w:sz w:val="24"/>
          <w:szCs w:val="24"/>
        </w:rPr>
        <w:t xml:space="preserve"> : </w:t>
      </w:r>
      <w:r>
        <w:rPr>
          <w:rFonts w:ascii="Times New Roman" w:hAnsi="Times New Roman" w:cs="Times New Roman"/>
          <w:sz w:val="24"/>
          <w:szCs w:val="24"/>
        </w:rPr>
        <w:t>2</w:t>
      </w:r>
      <w:r w:rsidR="006212F1">
        <w:rPr>
          <w:rFonts w:ascii="Times New Roman" w:hAnsi="Times New Roman" w:cs="Times New Roman"/>
          <w:sz w:val="24"/>
          <w:szCs w:val="24"/>
        </w:rPr>
        <w:t>6.09.2022</w:t>
      </w:r>
    </w:p>
    <w:p w14:paraId="660D0AD3" w14:textId="77777777" w:rsidR="00D6643F" w:rsidRDefault="00D6643F" w:rsidP="00EA7AAF">
      <w:pPr>
        <w:spacing w:before="12" w:after="12" w:line="240" w:lineRule="auto"/>
        <w:jc w:val="both"/>
        <w:rPr>
          <w:rFonts w:ascii="Times New Roman" w:hAnsi="Times New Roman" w:cs="Times New Roman"/>
          <w:sz w:val="24"/>
          <w:szCs w:val="24"/>
        </w:rPr>
      </w:pPr>
    </w:p>
    <w:p w14:paraId="1D653398" w14:textId="77777777" w:rsidR="00D6643F" w:rsidRDefault="00D6643F" w:rsidP="00EA7AAF">
      <w:pPr>
        <w:spacing w:before="12" w:after="12" w:line="240" w:lineRule="auto"/>
        <w:jc w:val="both"/>
        <w:rPr>
          <w:rFonts w:ascii="Times New Roman" w:hAnsi="Times New Roman" w:cs="Times New Roman"/>
          <w:sz w:val="24"/>
          <w:szCs w:val="24"/>
        </w:rPr>
      </w:pPr>
    </w:p>
    <w:p w14:paraId="4E791A1F" w14:textId="77777777" w:rsidR="006212F1" w:rsidRDefault="00D6643F" w:rsidP="00EA7AAF">
      <w:pPr>
        <w:spacing w:before="12" w:after="12" w:line="240" w:lineRule="auto"/>
        <w:jc w:val="both"/>
        <w:rPr>
          <w:rFonts w:ascii="Times New Roman" w:hAnsi="Times New Roman" w:cs="Times New Roman"/>
          <w:sz w:val="24"/>
          <w:szCs w:val="24"/>
        </w:rPr>
      </w:pPr>
      <w:r>
        <w:rPr>
          <w:rFonts w:ascii="Times New Roman" w:hAnsi="Times New Roman" w:cs="Times New Roman"/>
          <w:sz w:val="24"/>
          <w:szCs w:val="24"/>
        </w:rPr>
        <w:t xml:space="preserve">Vykonanou kontrolou neboli zistené žiadne porušenia. Žiadosti, zmluvy a následne vyúčtovania boli vykonané v zmysle platného VZN č. </w:t>
      </w:r>
      <w:r w:rsidR="006212F1">
        <w:rPr>
          <w:rFonts w:ascii="Times New Roman" w:hAnsi="Times New Roman" w:cs="Times New Roman"/>
          <w:sz w:val="24"/>
          <w:szCs w:val="24"/>
        </w:rPr>
        <w:t>2/2017</w:t>
      </w:r>
      <w:r>
        <w:rPr>
          <w:rFonts w:ascii="Times New Roman" w:hAnsi="Times New Roman" w:cs="Times New Roman"/>
          <w:sz w:val="24"/>
          <w:szCs w:val="24"/>
        </w:rPr>
        <w:t xml:space="preserve"> o podmienkach poskytovania dotácií právnickým osobám a fyzickým osobám – podnikateľom z rozpočtu Obce </w:t>
      </w:r>
      <w:r w:rsidR="006212F1">
        <w:rPr>
          <w:rFonts w:ascii="Times New Roman" w:hAnsi="Times New Roman" w:cs="Times New Roman"/>
          <w:sz w:val="24"/>
          <w:szCs w:val="24"/>
        </w:rPr>
        <w:t>Zvončín</w:t>
      </w:r>
      <w:r>
        <w:rPr>
          <w:rFonts w:ascii="Times New Roman" w:hAnsi="Times New Roman" w:cs="Times New Roman"/>
          <w:sz w:val="24"/>
          <w:szCs w:val="24"/>
        </w:rPr>
        <w:t>.</w:t>
      </w:r>
    </w:p>
    <w:p w14:paraId="16EBF12E" w14:textId="77777777" w:rsidR="00D6643F" w:rsidRPr="0050557F" w:rsidRDefault="00D6643F" w:rsidP="00EA7AAF">
      <w:pPr>
        <w:spacing w:before="12" w:after="12"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Vo všetkých vyúčtovaniach bola vykonaná administratívna finančná kontrola podľa zákona č. </w:t>
      </w:r>
      <w:r>
        <w:rPr>
          <w:rFonts w:ascii="Times New Roman" w:eastAsia="Calibri" w:hAnsi="Times New Roman" w:cs="Times New Roman"/>
          <w:sz w:val="24"/>
          <w:szCs w:val="24"/>
        </w:rPr>
        <w:t xml:space="preserve">357/2015 Z. z. o finančnej kontrole a audite a </w:t>
      </w:r>
      <w:r w:rsidRPr="0050557F">
        <w:rPr>
          <w:rFonts w:ascii="Times New Roman" w:eastAsia="Calibri" w:hAnsi="Times New Roman" w:cs="Times New Roman"/>
          <w:sz w:val="24"/>
          <w:szCs w:val="24"/>
        </w:rPr>
        <w:t>o</w:t>
      </w:r>
      <w:r>
        <w:rPr>
          <w:rFonts w:ascii="Times New Roman" w:eastAsia="Calibri" w:hAnsi="Times New Roman" w:cs="Times New Roman"/>
          <w:sz w:val="24"/>
          <w:szCs w:val="24"/>
        </w:rPr>
        <w:t xml:space="preserve"> </w:t>
      </w:r>
      <w:r w:rsidRPr="0050557F">
        <w:rPr>
          <w:rFonts w:ascii="Times New Roman" w:eastAsia="Calibri" w:hAnsi="Times New Roman" w:cs="Times New Roman"/>
          <w:sz w:val="24"/>
          <w:szCs w:val="24"/>
        </w:rPr>
        <w:t xml:space="preserve"> zmene  a doplnení   niektorých zákonov v znení neskorších predpisov</w:t>
      </w:r>
      <w:r>
        <w:rPr>
          <w:rFonts w:ascii="Times New Roman" w:eastAsia="Calibri" w:hAnsi="Times New Roman" w:cs="Times New Roman"/>
          <w:sz w:val="24"/>
          <w:szCs w:val="24"/>
        </w:rPr>
        <w:t>.</w:t>
      </w:r>
    </w:p>
    <w:p w14:paraId="749023FC" w14:textId="77777777" w:rsidR="00D6643F" w:rsidRPr="0050557F" w:rsidRDefault="00D6643F" w:rsidP="00EA7AAF">
      <w:pPr>
        <w:spacing w:before="12" w:after="12" w:line="240" w:lineRule="auto"/>
        <w:jc w:val="both"/>
        <w:rPr>
          <w:rFonts w:ascii="Times New Roman" w:hAnsi="Times New Roman" w:cs="Times New Roman"/>
          <w:sz w:val="24"/>
          <w:szCs w:val="24"/>
        </w:rPr>
      </w:pPr>
    </w:p>
    <w:p w14:paraId="58C1762D" w14:textId="77777777" w:rsidR="00D6643F" w:rsidRPr="001A0A6E" w:rsidRDefault="00D6643F" w:rsidP="00EA7AAF">
      <w:pPr>
        <w:spacing w:before="12" w:after="12" w:line="240" w:lineRule="auto"/>
        <w:rPr>
          <w:rFonts w:ascii="Times New Roman" w:hAnsi="Times New Roman" w:cs="Times New Roman"/>
          <w:sz w:val="20"/>
          <w:szCs w:val="20"/>
        </w:rPr>
      </w:pPr>
      <w:r w:rsidRPr="001A0A6E">
        <w:rPr>
          <w:rFonts w:ascii="Times New Roman" w:eastAsia="Times New Roman" w:hAnsi="Times New Roman" w:cs="Times New Roman"/>
          <w:b/>
          <w:bCs/>
          <w:sz w:val="24"/>
          <w:szCs w:val="24"/>
        </w:rPr>
        <w:t>Zoznam príloh správy:</w:t>
      </w:r>
    </w:p>
    <w:p w14:paraId="10DF9177" w14:textId="77777777" w:rsidR="00D6643F" w:rsidRPr="001A0A6E" w:rsidRDefault="00D6643F" w:rsidP="00EA7AAF">
      <w:pPr>
        <w:spacing w:before="12" w:after="12" w:line="240" w:lineRule="auto"/>
        <w:rPr>
          <w:rFonts w:ascii="Times New Roman" w:eastAsia="Times New Roman" w:hAnsi="Times New Roman" w:cs="Times New Roman"/>
          <w:sz w:val="24"/>
          <w:szCs w:val="24"/>
        </w:rPr>
      </w:pPr>
      <w:r w:rsidRPr="001A0A6E">
        <w:rPr>
          <w:rFonts w:ascii="Times New Roman" w:eastAsia="Times New Roman" w:hAnsi="Times New Roman" w:cs="Times New Roman"/>
          <w:sz w:val="24"/>
          <w:szCs w:val="24"/>
        </w:rPr>
        <w:t>Žiadne prílohy</w:t>
      </w:r>
    </w:p>
    <w:p w14:paraId="6BDC3208" w14:textId="77777777" w:rsidR="00D6643F" w:rsidRPr="001A0A6E" w:rsidRDefault="00D6643F" w:rsidP="00EA7AAF">
      <w:pPr>
        <w:spacing w:before="12" w:after="12" w:line="240" w:lineRule="auto"/>
        <w:rPr>
          <w:rFonts w:ascii="Times New Roman" w:eastAsia="Times New Roman" w:hAnsi="Times New Roman" w:cs="Times New Roman"/>
          <w:sz w:val="24"/>
          <w:szCs w:val="24"/>
        </w:rPr>
      </w:pPr>
    </w:p>
    <w:p w14:paraId="797858C2" w14:textId="77777777" w:rsidR="00D6643F" w:rsidRPr="001A0A6E" w:rsidRDefault="00D6643F" w:rsidP="00EA7AAF">
      <w:pPr>
        <w:spacing w:before="12" w:after="12" w:line="240" w:lineRule="auto"/>
        <w:rPr>
          <w:rFonts w:ascii="Times New Roman" w:hAnsi="Times New Roman" w:cs="Times New Roman"/>
          <w:sz w:val="20"/>
          <w:szCs w:val="20"/>
        </w:rPr>
      </w:pPr>
      <w:r w:rsidRPr="001A0A6E">
        <w:rPr>
          <w:rFonts w:ascii="Times New Roman" w:eastAsia="Times New Roman" w:hAnsi="Times New Roman" w:cs="Times New Roman"/>
          <w:b/>
          <w:bCs/>
          <w:sz w:val="24"/>
          <w:szCs w:val="24"/>
        </w:rPr>
        <w:t>Zoznam podkladov preukazujúcich zistené nedostatky:</w:t>
      </w:r>
    </w:p>
    <w:p w14:paraId="18F2146C" w14:textId="77777777" w:rsidR="00D6643F" w:rsidRPr="001A0A6E" w:rsidRDefault="00D6643F" w:rsidP="00EA7AAF">
      <w:pPr>
        <w:spacing w:before="12" w:after="12" w:line="240" w:lineRule="auto"/>
        <w:rPr>
          <w:rFonts w:ascii="Times New Roman" w:hAnsi="Times New Roman" w:cs="Times New Roman"/>
          <w:sz w:val="20"/>
          <w:szCs w:val="20"/>
        </w:rPr>
      </w:pPr>
      <w:r w:rsidRPr="001A0A6E">
        <w:rPr>
          <w:rFonts w:ascii="Times New Roman" w:eastAsia="Times New Roman" w:hAnsi="Times New Roman" w:cs="Times New Roman"/>
          <w:sz w:val="24"/>
          <w:szCs w:val="24"/>
        </w:rPr>
        <w:t>Doklady uložené k nahliadnutiu na Obecnom úrade v</w:t>
      </w:r>
      <w:r w:rsidR="006212F1">
        <w:rPr>
          <w:rFonts w:ascii="Times New Roman" w:eastAsia="Times New Roman" w:hAnsi="Times New Roman" w:cs="Times New Roman"/>
          <w:sz w:val="24"/>
          <w:szCs w:val="24"/>
        </w:rPr>
        <w:t>o Zvončíne</w:t>
      </w:r>
    </w:p>
    <w:p w14:paraId="1A063626" w14:textId="77777777" w:rsidR="00D6643F" w:rsidRPr="001A0A6E" w:rsidRDefault="00D6643F" w:rsidP="00EA7AAF">
      <w:pPr>
        <w:tabs>
          <w:tab w:val="left" w:pos="2600"/>
          <w:tab w:val="left" w:pos="6360"/>
        </w:tabs>
        <w:spacing w:before="12" w:after="12" w:line="240" w:lineRule="auto"/>
        <w:rPr>
          <w:rFonts w:eastAsia="Times New Roman"/>
          <w:sz w:val="24"/>
          <w:szCs w:val="24"/>
        </w:rPr>
      </w:pPr>
      <w:r w:rsidRPr="001A0A6E">
        <w:rPr>
          <w:rFonts w:ascii="Times New Roman" w:eastAsia="Times New Roman" w:hAnsi="Times New Roman" w:cs="Times New Roman"/>
          <w:b/>
          <w:bCs/>
          <w:sz w:val="24"/>
          <w:szCs w:val="24"/>
        </w:rPr>
        <w:t>Správu vyhotovila:</w:t>
      </w:r>
      <w:r w:rsidRPr="001A0A6E">
        <w:rPr>
          <w:rFonts w:ascii="Times New Roman" w:hAnsi="Times New Roman" w:cs="Times New Roman"/>
          <w:sz w:val="20"/>
          <w:szCs w:val="20"/>
        </w:rPr>
        <w:t xml:space="preserve">      </w:t>
      </w:r>
      <w:r w:rsidRPr="001A0A6E">
        <w:rPr>
          <w:rFonts w:ascii="Times New Roman" w:eastAsia="Times New Roman" w:hAnsi="Times New Roman" w:cs="Times New Roman"/>
          <w:sz w:val="24"/>
          <w:szCs w:val="24"/>
        </w:rPr>
        <w:t xml:space="preserve">PhDr. </w:t>
      </w:r>
      <w:r>
        <w:rPr>
          <w:rFonts w:ascii="Times New Roman" w:eastAsia="Times New Roman" w:hAnsi="Times New Roman" w:cs="Times New Roman"/>
          <w:sz w:val="24"/>
          <w:szCs w:val="24"/>
        </w:rPr>
        <w:t>Zlatica</w:t>
      </w:r>
      <w:r w:rsidRPr="001A0A6E">
        <w:rPr>
          <w:rFonts w:ascii="Times New Roman" w:eastAsia="Times New Roman" w:hAnsi="Times New Roman" w:cs="Times New Roman"/>
          <w:sz w:val="24"/>
          <w:szCs w:val="24"/>
        </w:rPr>
        <w:t xml:space="preserve"> Opáleková</w:t>
      </w:r>
      <w:r w:rsidRPr="001A0A6E">
        <w:rPr>
          <w:rFonts w:ascii="Times New Roman" w:hAnsi="Times New Roman" w:cs="Times New Roman"/>
          <w:sz w:val="20"/>
          <w:szCs w:val="20"/>
        </w:rPr>
        <w:tab/>
      </w:r>
      <w:r w:rsidRPr="001A0A6E">
        <w:rPr>
          <w:rFonts w:ascii="Times New Roman" w:eastAsia="Times New Roman" w:hAnsi="Times New Roman" w:cs="Times New Roman"/>
          <w:sz w:val="24"/>
          <w:szCs w:val="24"/>
        </w:rPr>
        <w:t>....</w:t>
      </w:r>
      <w:r w:rsidRPr="001A0A6E">
        <w:rPr>
          <w:rFonts w:eastAsia="Times New Roman"/>
          <w:sz w:val="24"/>
          <w:szCs w:val="24"/>
        </w:rPr>
        <w:t>.................................</w:t>
      </w:r>
    </w:p>
    <w:p w14:paraId="7B580B25" w14:textId="77777777" w:rsidR="00D6643F" w:rsidRPr="001A0A6E" w:rsidRDefault="00D6643F" w:rsidP="00EA7AAF">
      <w:pPr>
        <w:tabs>
          <w:tab w:val="left" w:pos="2600"/>
          <w:tab w:val="left" w:pos="6360"/>
        </w:tabs>
        <w:spacing w:before="12" w:after="12" w:line="240" w:lineRule="auto"/>
        <w:rPr>
          <w:rFonts w:eastAsia="Times New Roman"/>
          <w:sz w:val="24"/>
          <w:szCs w:val="24"/>
          <w:highlight w:val="yellow"/>
        </w:rPr>
      </w:pPr>
    </w:p>
    <w:p w14:paraId="7BB0853F" w14:textId="77777777" w:rsidR="00D6643F" w:rsidRPr="002615EE" w:rsidRDefault="00D6643F" w:rsidP="00EA7AAF">
      <w:pPr>
        <w:spacing w:before="12" w:after="12" w:line="240" w:lineRule="auto"/>
        <w:jc w:val="both"/>
        <w:rPr>
          <w:rFonts w:ascii="Times New Roman" w:eastAsia="Times New Roman" w:hAnsi="Times New Roman"/>
          <w:b/>
          <w:bCs/>
          <w:color w:val="FF0000"/>
          <w:sz w:val="24"/>
          <w:szCs w:val="24"/>
          <w:highlight w:val="yellow"/>
        </w:rPr>
      </w:pPr>
      <w:r w:rsidRPr="001A0A6E">
        <w:rPr>
          <w:rFonts w:ascii="Times New Roman" w:eastAsia="Times New Roman" w:hAnsi="Times New Roman"/>
          <w:b/>
          <w:bCs/>
          <w:sz w:val="24"/>
          <w:szCs w:val="24"/>
        </w:rPr>
        <w:t xml:space="preserve">Dátum doručenia návrhu správy na oboznámenie povinnej osobe: </w:t>
      </w:r>
      <w:r w:rsidRPr="001A0A6E">
        <w:rPr>
          <w:rFonts w:ascii="Times New Roman" w:eastAsia="Times New Roman" w:hAnsi="Times New Roman"/>
          <w:b/>
          <w:bCs/>
          <w:sz w:val="24"/>
          <w:szCs w:val="24"/>
          <w:highlight w:val="yellow"/>
        </w:rPr>
        <w:t xml:space="preserve">                                     </w:t>
      </w:r>
      <w:r w:rsidR="00947114">
        <w:rPr>
          <w:rFonts w:ascii="Times New Roman" w:eastAsia="Times New Roman" w:hAnsi="Times New Roman"/>
          <w:b/>
          <w:bCs/>
          <w:sz w:val="24"/>
          <w:szCs w:val="24"/>
        </w:rPr>
        <w:t>30.10.2023</w:t>
      </w:r>
      <w:r>
        <w:rPr>
          <w:rFonts w:ascii="Times New Roman" w:eastAsia="Times New Roman" w:hAnsi="Times New Roman"/>
          <w:b/>
          <w:bCs/>
          <w:sz w:val="24"/>
          <w:szCs w:val="24"/>
        </w:rPr>
        <w:t>.</w:t>
      </w:r>
      <w:r w:rsidRPr="00FC5F9F">
        <w:rPr>
          <w:rFonts w:ascii="Times New Roman" w:eastAsia="Times New Roman" w:hAnsi="Times New Roman"/>
          <w:b/>
          <w:bCs/>
          <w:sz w:val="24"/>
          <w:szCs w:val="24"/>
        </w:rPr>
        <w:t xml:space="preserve">             </w:t>
      </w:r>
    </w:p>
    <w:p w14:paraId="3DF4B700" w14:textId="77777777" w:rsidR="00D6643F" w:rsidRPr="00946B2A" w:rsidRDefault="00D6643F" w:rsidP="00EA7AAF">
      <w:pPr>
        <w:spacing w:before="12" w:after="12" w:line="240" w:lineRule="auto"/>
        <w:jc w:val="both"/>
        <w:rPr>
          <w:rFonts w:ascii="Times New Roman" w:eastAsia="Times New Roman" w:hAnsi="Times New Roman"/>
          <w:bCs/>
          <w:sz w:val="24"/>
          <w:szCs w:val="24"/>
        </w:rPr>
      </w:pPr>
      <w:r w:rsidRPr="001A0A6E">
        <w:rPr>
          <w:rFonts w:ascii="Times New Roman" w:eastAsia="Times New Roman" w:hAnsi="Times New Roman"/>
          <w:b/>
          <w:bCs/>
          <w:sz w:val="24"/>
          <w:szCs w:val="24"/>
        </w:rPr>
        <w:t>Informácia o tom, či povinná osoba podala námietky k zisteným nedostatkom, navrhnutým odporúčaniam, k lehote na predloženie písomného zoznamu prijatých opatrení a k lehote na splnenie prijatých opatrení a spôsob vysporiadania sa s týmito námietkami</w:t>
      </w:r>
      <w:r w:rsidRPr="001A0A6E">
        <w:rPr>
          <w:rFonts w:ascii="Times New Roman" w:eastAsia="Times New Roman" w:hAnsi="Times New Roman"/>
          <w:bCs/>
          <w:sz w:val="24"/>
          <w:szCs w:val="24"/>
        </w:rPr>
        <w:t xml:space="preserve">: </w:t>
      </w:r>
      <w:r w:rsidRPr="00946B2A">
        <w:rPr>
          <w:rFonts w:ascii="Times New Roman" w:eastAsia="Times New Roman" w:hAnsi="Times New Roman"/>
          <w:bCs/>
          <w:sz w:val="24"/>
          <w:szCs w:val="24"/>
        </w:rPr>
        <w:t>Povinná osoba nepodala žiadne námietky a s návrhom správy súhlasila.</w:t>
      </w:r>
    </w:p>
    <w:p w14:paraId="701D513D" w14:textId="77777777" w:rsidR="00D6643F" w:rsidRPr="00A205E2" w:rsidRDefault="00D6643F" w:rsidP="00EA7AAF">
      <w:pPr>
        <w:spacing w:before="12" w:after="12" w:line="240" w:lineRule="auto"/>
        <w:jc w:val="both"/>
        <w:rPr>
          <w:rFonts w:ascii="Times New Roman" w:hAnsi="Times New Roman"/>
          <w:sz w:val="20"/>
          <w:szCs w:val="20"/>
          <w:highlight w:val="yellow"/>
        </w:rPr>
      </w:pPr>
    </w:p>
    <w:p w14:paraId="2FC293FC" w14:textId="77777777" w:rsidR="00D6643F" w:rsidRPr="001F26EE" w:rsidRDefault="00D6643F" w:rsidP="00EA7AAF">
      <w:pPr>
        <w:spacing w:before="12" w:after="12" w:line="240" w:lineRule="auto"/>
        <w:jc w:val="both"/>
        <w:rPr>
          <w:rFonts w:ascii="Times New Roman" w:eastAsia="MS Mincho" w:hAnsi="Times New Roman"/>
          <w:sz w:val="20"/>
          <w:szCs w:val="20"/>
        </w:rPr>
      </w:pPr>
      <w:r w:rsidRPr="001F26EE">
        <w:rPr>
          <w:rFonts w:ascii="Times New Roman" w:eastAsia="Times New Roman" w:hAnsi="Times New Roman"/>
          <w:b/>
          <w:bCs/>
          <w:sz w:val="24"/>
          <w:szCs w:val="24"/>
        </w:rPr>
        <w:t xml:space="preserve">Lehota na predloženie písomného zoznamu </w:t>
      </w:r>
      <w:r>
        <w:rPr>
          <w:rFonts w:ascii="Times New Roman" w:eastAsia="Times New Roman" w:hAnsi="Times New Roman"/>
          <w:b/>
          <w:bCs/>
          <w:sz w:val="24"/>
          <w:szCs w:val="24"/>
        </w:rPr>
        <w:t xml:space="preserve">prijatých </w:t>
      </w:r>
      <w:r w:rsidRPr="001F26EE">
        <w:rPr>
          <w:rFonts w:ascii="Times New Roman" w:eastAsia="Times New Roman" w:hAnsi="Times New Roman"/>
          <w:b/>
          <w:bCs/>
          <w:sz w:val="24"/>
          <w:szCs w:val="24"/>
        </w:rPr>
        <w:t xml:space="preserve">opatrení </w:t>
      </w:r>
      <w:r>
        <w:rPr>
          <w:rFonts w:ascii="Times New Roman" w:eastAsia="Times New Roman" w:hAnsi="Times New Roman"/>
          <w:b/>
          <w:bCs/>
          <w:sz w:val="24"/>
          <w:szCs w:val="24"/>
        </w:rPr>
        <w:t xml:space="preserve">a lehota na splnenie </w:t>
      </w:r>
      <w:r w:rsidRPr="001F26EE">
        <w:rPr>
          <w:rFonts w:ascii="Times New Roman" w:eastAsia="Times New Roman" w:hAnsi="Times New Roman"/>
          <w:b/>
          <w:bCs/>
          <w:sz w:val="24"/>
          <w:szCs w:val="24"/>
        </w:rPr>
        <w:t>prijatých</w:t>
      </w:r>
      <w:r>
        <w:rPr>
          <w:rFonts w:ascii="Times New Roman" w:eastAsia="Times New Roman" w:hAnsi="Times New Roman"/>
          <w:b/>
          <w:bCs/>
          <w:sz w:val="24"/>
          <w:szCs w:val="24"/>
        </w:rPr>
        <w:t xml:space="preserve"> opatrení</w:t>
      </w:r>
      <w:r w:rsidRPr="001F26EE">
        <w:rPr>
          <w:rFonts w:ascii="Times New Roman" w:eastAsia="Times New Roman" w:hAnsi="Times New Roman"/>
          <w:b/>
          <w:bCs/>
          <w:sz w:val="24"/>
          <w:szCs w:val="24"/>
        </w:rPr>
        <w:t>:    90 pracovných dní od doručenia návrhu správy</w:t>
      </w:r>
      <w:r w:rsidRPr="001F26EE">
        <w:rPr>
          <w:rFonts w:ascii="Times New Roman" w:eastAsia="MS Mincho" w:hAnsi="Times New Roman"/>
          <w:sz w:val="20"/>
          <w:szCs w:val="20"/>
        </w:rPr>
        <w:t>.</w:t>
      </w:r>
    </w:p>
    <w:p w14:paraId="56B40A14" w14:textId="77777777" w:rsidR="00D6643F" w:rsidRPr="00A205E2" w:rsidRDefault="00D6643F" w:rsidP="00EA7AAF">
      <w:pPr>
        <w:spacing w:before="12" w:after="12" w:line="240" w:lineRule="auto"/>
        <w:jc w:val="both"/>
        <w:rPr>
          <w:rFonts w:ascii="Times New Roman" w:eastAsia="MS Mincho" w:hAnsi="Times New Roman"/>
          <w:sz w:val="20"/>
          <w:szCs w:val="20"/>
          <w:highlight w:val="yellow"/>
        </w:rPr>
      </w:pPr>
      <w:r w:rsidRPr="00A205E2">
        <w:rPr>
          <w:rFonts w:ascii="Times New Roman" w:eastAsia="Times New Roman" w:hAnsi="Times New Roman"/>
          <w:b/>
          <w:bCs/>
          <w:sz w:val="24"/>
          <w:szCs w:val="24"/>
          <w:highlight w:val="yellow"/>
        </w:rPr>
        <w:t xml:space="preserve">       </w:t>
      </w:r>
    </w:p>
    <w:p w14:paraId="53F391CF" w14:textId="77777777" w:rsidR="00D6643F" w:rsidRPr="001A0A6E" w:rsidRDefault="00D6643F" w:rsidP="00EA7AAF">
      <w:pPr>
        <w:spacing w:before="12" w:after="12" w:line="240" w:lineRule="auto"/>
        <w:rPr>
          <w:rFonts w:ascii="Times New Roman" w:eastAsia="Calibri" w:hAnsi="Times New Roman"/>
          <w:sz w:val="20"/>
          <w:szCs w:val="20"/>
        </w:rPr>
      </w:pPr>
      <w:r w:rsidRPr="001A0A6E">
        <w:rPr>
          <w:rFonts w:ascii="Times New Roman" w:eastAsia="Times New Roman" w:hAnsi="Times New Roman"/>
          <w:b/>
          <w:bCs/>
          <w:sz w:val="24"/>
          <w:szCs w:val="24"/>
        </w:rPr>
        <w:t>Potvrdenie o prevzatí návrhu správy a vrátení podkladov pre kontrolu</w:t>
      </w:r>
      <w:r w:rsidRPr="001A0A6E">
        <w:rPr>
          <w:rFonts w:ascii="Times New Roman" w:eastAsia="Times New Roman" w:hAnsi="Times New Roman"/>
          <w:sz w:val="24"/>
          <w:szCs w:val="24"/>
        </w:rPr>
        <w:t>:</w:t>
      </w:r>
    </w:p>
    <w:p w14:paraId="422D854B" w14:textId="77777777" w:rsidR="00D6643F" w:rsidRDefault="006212F1" w:rsidP="00EA7AAF">
      <w:pPr>
        <w:spacing w:before="12" w:after="12" w:line="240" w:lineRule="auto"/>
        <w:rPr>
          <w:rFonts w:ascii="Times New Roman" w:eastAsia="Times New Roman" w:hAnsi="Times New Roman"/>
          <w:sz w:val="24"/>
          <w:szCs w:val="24"/>
        </w:rPr>
      </w:pPr>
      <w:r>
        <w:rPr>
          <w:rFonts w:ascii="Times New Roman" w:eastAsia="Times New Roman" w:hAnsi="Times New Roman"/>
          <w:sz w:val="24"/>
          <w:szCs w:val="24"/>
        </w:rPr>
        <w:t>Mgr. Katarína Dudášová</w:t>
      </w:r>
      <w:r w:rsidR="00D6643F">
        <w:rPr>
          <w:rFonts w:ascii="Times New Roman" w:eastAsia="Times New Roman" w:hAnsi="Times New Roman"/>
          <w:sz w:val="24"/>
          <w:szCs w:val="24"/>
        </w:rPr>
        <w:t xml:space="preserve">, starostka Obce </w:t>
      </w:r>
      <w:r>
        <w:rPr>
          <w:rFonts w:ascii="Times New Roman" w:eastAsia="Times New Roman" w:hAnsi="Times New Roman"/>
          <w:sz w:val="24"/>
          <w:szCs w:val="24"/>
        </w:rPr>
        <w:t>Zvončín</w:t>
      </w:r>
      <w:r w:rsidR="00D6643F" w:rsidRPr="001A0A6E">
        <w:rPr>
          <w:rFonts w:ascii="Times New Roman" w:eastAsia="Times New Roman" w:hAnsi="Times New Roman"/>
          <w:sz w:val="24"/>
          <w:szCs w:val="24"/>
        </w:rPr>
        <w:t>,</w:t>
      </w:r>
      <w:r w:rsidR="00D6643F" w:rsidRPr="001A0A6E">
        <w:rPr>
          <w:rFonts w:ascii="Times New Roman" w:hAnsi="Times New Roman"/>
          <w:sz w:val="20"/>
          <w:szCs w:val="20"/>
        </w:rPr>
        <w:t xml:space="preserve"> </w:t>
      </w:r>
      <w:r w:rsidR="00D6643F" w:rsidRPr="001A0A6E">
        <w:rPr>
          <w:rFonts w:ascii="Times New Roman" w:eastAsia="Times New Roman" w:hAnsi="Times New Roman"/>
          <w:sz w:val="24"/>
          <w:szCs w:val="24"/>
        </w:rPr>
        <w:t xml:space="preserve">dňa </w:t>
      </w:r>
      <w:r w:rsidR="00947114">
        <w:rPr>
          <w:rFonts w:ascii="Times New Roman" w:eastAsia="Times New Roman" w:hAnsi="Times New Roman"/>
          <w:sz w:val="24"/>
          <w:szCs w:val="24"/>
        </w:rPr>
        <w:t>30.10.2023</w:t>
      </w:r>
      <w:r w:rsidR="00D6643F">
        <w:rPr>
          <w:rFonts w:ascii="Times New Roman" w:eastAsia="Times New Roman" w:hAnsi="Times New Roman"/>
          <w:sz w:val="24"/>
          <w:szCs w:val="24"/>
        </w:rPr>
        <w:t>.</w:t>
      </w:r>
    </w:p>
    <w:p w14:paraId="675F78F1" w14:textId="77777777" w:rsidR="00D6643F" w:rsidRDefault="00D6643F" w:rsidP="00EA7AAF">
      <w:pPr>
        <w:spacing w:before="12" w:after="12" w:line="240" w:lineRule="auto"/>
        <w:rPr>
          <w:rFonts w:ascii="Times New Roman" w:eastAsia="Times New Roman" w:hAnsi="Times New Roman"/>
          <w:sz w:val="24"/>
          <w:szCs w:val="24"/>
        </w:rPr>
      </w:pPr>
    </w:p>
    <w:p w14:paraId="54AFA891" w14:textId="77777777" w:rsidR="00D6643F" w:rsidRPr="001A0A6E" w:rsidRDefault="00D6643F" w:rsidP="00EA7AAF">
      <w:pPr>
        <w:spacing w:before="12" w:after="12" w:line="240" w:lineRule="auto"/>
        <w:rPr>
          <w:rFonts w:ascii="Times New Roman" w:eastAsia="Times New Roman" w:hAnsi="Times New Roman"/>
          <w:sz w:val="24"/>
          <w:szCs w:val="24"/>
          <w:highlight w:val="yellow"/>
        </w:rPr>
      </w:pPr>
    </w:p>
    <w:p w14:paraId="71E2958B" w14:textId="77777777" w:rsidR="00D6643F" w:rsidRPr="001A0A6E" w:rsidRDefault="00D6643F" w:rsidP="00EA7AAF">
      <w:pPr>
        <w:autoSpaceDE w:val="0"/>
        <w:autoSpaceDN w:val="0"/>
        <w:adjustRightInd w:val="0"/>
        <w:spacing w:before="12" w:after="12" w:line="240" w:lineRule="auto"/>
        <w:rPr>
          <w:rFonts w:ascii="Times New Roman" w:hAnsi="Times New Roman"/>
          <w:bCs/>
          <w:sz w:val="24"/>
          <w:szCs w:val="24"/>
        </w:rPr>
      </w:pPr>
      <w:r w:rsidRPr="001A0A6E">
        <w:rPr>
          <w:rFonts w:ascii="Times New Roman" w:hAnsi="Times New Roman"/>
          <w:bCs/>
          <w:sz w:val="24"/>
          <w:szCs w:val="24"/>
        </w:rPr>
        <w:t xml:space="preserve">                                                                       </w:t>
      </w:r>
      <w:r>
        <w:rPr>
          <w:rFonts w:ascii="Times New Roman" w:hAnsi="Times New Roman"/>
          <w:bCs/>
          <w:sz w:val="24"/>
          <w:szCs w:val="24"/>
        </w:rPr>
        <w:t xml:space="preserve">      </w:t>
      </w:r>
      <w:r w:rsidRPr="001A0A6E">
        <w:rPr>
          <w:rFonts w:ascii="Times New Roman" w:hAnsi="Times New Roman"/>
          <w:bCs/>
          <w:sz w:val="24"/>
          <w:szCs w:val="24"/>
        </w:rPr>
        <w:t xml:space="preserve">              PhDr.  </w:t>
      </w:r>
      <w:r>
        <w:rPr>
          <w:rFonts w:ascii="Times New Roman" w:hAnsi="Times New Roman"/>
          <w:bCs/>
          <w:sz w:val="24"/>
          <w:szCs w:val="24"/>
        </w:rPr>
        <w:t>Zlatica</w:t>
      </w:r>
      <w:r w:rsidRPr="001A0A6E">
        <w:rPr>
          <w:rFonts w:ascii="Times New Roman" w:hAnsi="Times New Roman"/>
          <w:bCs/>
          <w:sz w:val="24"/>
          <w:szCs w:val="24"/>
        </w:rPr>
        <w:t xml:space="preserve">   Opáleková                                                                                           </w:t>
      </w:r>
    </w:p>
    <w:p w14:paraId="1C8FF1A8" w14:textId="77777777" w:rsidR="00D6643F" w:rsidRPr="001A0A6E" w:rsidRDefault="00D6643F" w:rsidP="00EA7AAF">
      <w:pPr>
        <w:autoSpaceDE w:val="0"/>
        <w:autoSpaceDN w:val="0"/>
        <w:adjustRightInd w:val="0"/>
        <w:spacing w:before="12" w:after="12" w:line="240" w:lineRule="auto"/>
        <w:rPr>
          <w:rFonts w:ascii="Times New Roman" w:hAnsi="Times New Roman"/>
          <w:sz w:val="24"/>
          <w:szCs w:val="24"/>
        </w:rPr>
      </w:pPr>
      <w:r w:rsidRPr="001A0A6E">
        <w:rPr>
          <w:rFonts w:ascii="Times New Roman" w:hAnsi="Times New Roman"/>
          <w:bCs/>
          <w:sz w:val="24"/>
          <w:szCs w:val="24"/>
        </w:rPr>
        <w:t xml:space="preserve">                                                                                    </w:t>
      </w:r>
      <w:r>
        <w:rPr>
          <w:rFonts w:ascii="Times New Roman" w:hAnsi="Times New Roman"/>
          <w:bCs/>
          <w:sz w:val="24"/>
          <w:szCs w:val="24"/>
        </w:rPr>
        <w:t xml:space="preserve">   </w:t>
      </w:r>
      <w:r w:rsidRPr="001A0A6E">
        <w:rPr>
          <w:rFonts w:ascii="Times New Roman" w:hAnsi="Times New Roman"/>
          <w:bCs/>
          <w:sz w:val="24"/>
          <w:szCs w:val="24"/>
        </w:rPr>
        <w:t xml:space="preserve"> </w:t>
      </w:r>
      <w:r>
        <w:rPr>
          <w:rFonts w:ascii="Times New Roman" w:hAnsi="Times New Roman"/>
          <w:bCs/>
          <w:sz w:val="24"/>
          <w:szCs w:val="24"/>
        </w:rPr>
        <w:t>h</w:t>
      </w:r>
      <w:r w:rsidRPr="001A0A6E">
        <w:rPr>
          <w:rFonts w:ascii="Times New Roman" w:hAnsi="Times New Roman"/>
          <w:bCs/>
          <w:sz w:val="24"/>
          <w:szCs w:val="24"/>
        </w:rPr>
        <w:t xml:space="preserve">lavná kontrolórka obce </w:t>
      </w:r>
      <w:r w:rsidR="006212F1">
        <w:rPr>
          <w:rFonts w:ascii="Times New Roman" w:hAnsi="Times New Roman"/>
          <w:bCs/>
          <w:sz w:val="24"/>
          <w:szCs w:val="24"/>
        </w:rPr>
        <w:t>Zvončín</w:t>
      </w:r>
    </w:p>
    <w:p w14:paraId="59366CC2" w14:textId="77777777" w:rsidR="00D6643F" w:rsidRDefault="00D6643F" w:rsidP="00EA7AAF">
      <w:pPr>
        <w:tabs>
          <w:tab w:val="left" w:pos="2600"/>
          <w:tab w:val="left" w:pos="6360"/>
        </w:tabs>
        <w:spacing w:before="12" w:after="12" w:line="240" w:lineRule="auto"/>
        <w:rPr>
          <w:rFonts w:eastAsia="Times New Roman"/>
          <w:sz w:val="24"/>
          <w:szCs w:val="24"/>
        </w:rPr>
      </w:pPr>
    </w:p>
    <w:p w14:paraId="17F72732" w14:textId="77777777" w:rsidR="00D6643F" w:rsidRDefault="00D6643F" w:rsidP="00EA7AAF">
      <w:pPr>
        <w:spacing w:before="12" w:after="12" w:line="240" w:lineRule="auto"/>
        <w:rPr>
          <w:rFonts w:ascii="Times New Roman" w:hAnsi="Times New Roman" w:cs="Times New Roman"/>
          <w:sz w:val="24"/>
          <w:szCs w:val="24"/>
        </w:rPr>
      </w:pPr>
    </w:p>
    <w:p w14:paraId="7FA75F09" w14:textId="77777777" w:rsidR="00D6643F" w:rsidRDefault="00D6643F" w:rsidP="00EA7AAF">
      <w:pPr>
        <w:spacing w:before="12" w:after="12" w:line="240" w:lineRule="auto"/>
        <w:rPr>
          <w:rFonts w:ascii="Times New Roman" w:hAnsi="Times New Roman" w:cs="Times New Roman"/>
          <w:sz w:val="24"/>
          <w:szCs w:val="24"/>
        </w:rPr>
      </w:pPr>
    </w:p>
    <w:p w14:paraId="52F5CD1C" w14:textId="77777777" w:rsidR="00D6643F" w:rsidRDefault="00D6643F" w:rsidP="00EA7AAF">
      <w:pPr>
        <w:spacing w:before="12" w:after="12" w:line="240" w:lineRule="auto"/>
        <w:rPr>
          <w:rFonts w:ascii="Times New Roman" w:hAnsi="Times New Roman" w:cs="Times New Roman"/>
          <w:sz w:val="24"/>
          <w:szCs w:val="24"/>
        </w:rPr>
      </w:pPr>
    </w:p>
    <w:p w14:paraId="3ACA9A4B" w14:textId="77777777" w:rsidR="00D6643F" w:rsidRDefault="00D6643F" w:rsidP="00EA7AAF">
      <w:pPr>
        <w:spacing w:before="12" w:after="12" w:line="240" w:lineRule="auto"/>
        <w:rPr>
          <w:rFonts w:ascii="Times New Roman" w:hAnsi="Times New Roman" w:cs="Times New Roman"/>
          <w:sz w:val="24"/>
          <w:szCs w:val="24"/>
        </w:rPr>
      </w:pPr>
    </w:p>
    <w:p w14:paraId="098DF109" w14:textId="77777777" w:rsidR="00D6643F" w:rsidRDefault="00D6643F" w:rsidP="00EA7AAF">
      <w:pPr>
        <w:spacing w:before="12" w:after="12" w:line="240" w:lineRule="auto"/>
      </w:pPr>
    </w:p>
    <w:p w14:paraId="2564AC2E" w14:textId="77777777" w:rsidR="00D6643F" w:rsidRDefault="00D6643F" w:rsidP="00EA7AAF">
      <w:pPr>
        <w:spacing w:before="12" w:after="12" w:line="240" w:lineRule="auto"/>
      </w:pPr>
    </w:p>
    <w:p w14:paraId="222E263F" w14:textId="77777777" w:rsidR="00D955E8" w:rsidRDefault="00D955E8" w:rsidP="00EA7AAF">
      <w:pPr>
        <w:spacing w:before="12" w:after="12" w:line="240" w:lineRule="auto"/>
      </w:pPr>
    </w:p>
    <w:sectPr w:rsidR="00D955E8" w:rsidSect="00EA7AAF">
      <w:footerReference w:type="default" r:id="rId9"/>
      <w:pgSz w:w="11906" w:h="16838"/>
      <w:pgMar w:top="426" w:right="707" w:bottom="709" w:left="709"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E9A4A" w14:textId="77777777" w:rsidR="001A5DF1" w:rsidRDefault="001A5DF1">
      <w:pPr>
        <w:spacing w:after="0" w:line="240" w:lineRule="auto"/>
      </w:pPr>
      <w:r>
        <w:separator/>
      </w:r>
    </w:p>
  </w:endnote>
  <w:endnote w:type="continuationSeparator" w:id="0">
    <w:p w14:paraId="6A9A7CBC" w14:textId="77777777" w:rsidR="001A5DF1" w:rsidRDefault="001A5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BoldM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276707"/>
      <w:docPartObj>
        <w:docPartGallery w:val="Page Numbers (Bottom of Page)"/>
        <w:docPartUnique/>
      </w:docPartObj>
    </w:sdtPr>
    <w:sdtContent>
      <w:p w14:paraId="7241FA0E" w14:textId="77777777" w:rsidR="00000000" w:rsidRDefault="00F54E77">
        <w:pPr>
          <w:pStyle w:val="Pta"/>
          <w:jc w:val="center"/>
        </w:pPr>
        <w:r>
          <w:fldChar w:fldCharType="begin"/>
        </w:r>
        <w:r>
          <w:instrText>PAGE   \* MERGEFORMAT</w:instrText>
        </w:r>
        <w:r>
          <w:fldChar w:fldCharType="separate"/>
        </w:r>
        <w:r w:rsidR="00B73ADC">
          <w:rPr>
            <w:noProof/>
          </w:rPr>
          <w:t>8</w:t>
        </w:r>
        <w:r>
          <w:fldChar w:fldCharType="end"/>
        </w:r>
      </w:p>
    </w:sdtContent>
  </w:sdt>
  <w:p w14:paraId="6822CE24" w14:textId="77777777" w:rsidR="00000000" w:rsidRDefault="0000000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110E2" w14:textId="77777777" w:rsidR="001A5DF1" w:rsidRDefault="001A5DF1">
      <w:pPr>
        <w:spacing w:after="0" w:line="240" w:lineRule="auto"/>
      </w:pPr>
      <w:r>
        <w:separator/>
      </w:r>
    </w:p>
  </w:footnote>
  <w:footnote w:type="continuationSeparator" w:id="0">
    <w:p w14:paraId="1DEA9ADF" w14:textId="77777777" w:rsidR="001A5DF1" w:rsidRDefault="001A5D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59E8"/>
    <w:multiLevelType w:val="hybridMultilevel"/>
    <w:tmpl w:val="8E0003BE"/>
    <w:lvl w:ilvl="0" w:tplc="86747824">
      <w:start w:val="1"/>
      <w:numFmt w:val="decimal"/>
      <w:lvlText w:val="%1."/>
      <w:lvlJc w:val="left"/>
      <w:pPr>
        <w:tabs>
          <w:tab w:val="num" w:pos="360"/>
        </w:tabs>
        <w:ind w:left="36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 w15:restartNumberingAfterBreak="0">
    <w:nsid w:val="2D1B1646"/>
    <w:multiLevelType w:val="hybridMultilevel"/>
    <w:tmpl w:val="70D871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13C4970"/>
    <w:multiLevelType w:val="hybridMultilevel"/>
    <w:tmpl w:val="7AF0B2B0"/>
    <w:lvl w:ilvl="0" w:tplc="F0B277F6">
      <w:start w:val="1"/>
      <w:numFmt w:val="upperRoman"/>
      <w:lvlText w:val="%1."/>
      <w:lvlJc w:val="left"/>
      <w:pPr>
        <w:ind w:left="1146" w:hanging="72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60804C5F"/>
    <w:multiLevelType w:val="hybridMultilevel"/>
    <w:tmpl w:val="92DA3E20"/>
    <w:lvl w:ilvl="0" w:tplc="20745ADE">
      <w:start w:val="1"/>
      <w:numFmt w:val="bullet"/>
      <w:lvlText w:val="-"/>
      <w:lvlJc w:val="left"/>
      <w:pPr>
        <w:ind w:left="1290" w:hanging="360"/>
      </w:pPr>
      <w:rPr>
        <w:rFonts w:ascii="Times New Roman" w:eastAsiaTheme="minorHAnsi" w:hAnsi="Times New Roman" w:cs="Times New Roman"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4" w15:restartNumberingAfterBreak="0">
    <w:nsid w:val="6CCA4733"/>
    <w:multiLevelType w:val="multilevel"/>
    <w:tmpl w:val="B310F244"/>
    <w:lvl w:ilvl="0">
      <w:start w:val="1"/>
      <w:numFmt w:val="upperRoman"/>
      <w:lvlText w:val="%1."/>
      <w:lvlJc w:val="left"/>
      <w:pPr>
        <w:ind w:left="1080" w:hanging="720"/>
      </w:pPr>
    </w:lvl>
    <w:lvl w:ilvl="1">
      <w:start w:val="1"/>
      <w:numFmt w:val="decimal"/>
      <w:isLgl/>
      <w:lvlText w:val="%1.%2."/>
      <w:lvlJc w:val="left"/>
      <w:pPr>
        <w:ind w:left="928" w:hanging="360"/>
      </w:pPr>
    </w:lvl>
    <w:lvl w:ilvl="2">
      <w:start w:val="1"/>
      <w:numFmt w:val="decimal"/>
      <w:isLgl/>
      <w:lvlText w:val="%1.%2.%3."/>
      <w:lvlJc w:val="left"/>
      <w:pPr>
        <w:ind w:left="1770" w:hanging="720"/>
      </w:pPr>
    </w:lvl>
    <w:lvl w:ilvl="3">
      <w:start w:val="1"/>
      <w:numFmt w:val="decimal"/>
      <w:isLgl/>
      <w:lvlText w:val="%1.%2.%3.%4."/>
      <w:lvlJc w:val="left"/>
      <w:pPr>
        <w:ind w:left="2115" w:hanging="720"/>
      </w:pPr>
    </w:lvl>
    <w:lvl w:ilvl="4">
      <w:start w:val="1"/>
      <w:numFmt w:val="decimal"/>
      <w:isLgl/>
      <w:lvlText w:val="%1.%2.%3.%4.%5."/>
      <w:lvlJc w:val="left"/>
      <w:pPr>
        <w:ind w:left="2820" w:hanging="1080"/>
      </w:pPr>
    </w:lvl>
    <w:lvl w:ilvl="5">
      <w:start w:val="1"/>
      <w:numFmt w:val="decimal"/>
      <w:isLgl/>
      <w:lvlText w:val="%1.%2.%3.%4.%5.%6."/>
      <w:lvlJc w:val="left"/>
      <w:pPr>
        <w:ind w:left="3165" w:hanging="1080"/>
      </w:pPr>
    </w:lvl>
    <w:lvl w:ilvl="6">
      <w:start w:val="1"/>
      <w:numFmt w:val="decimal"/>
      <w:isLgl/>
      <w:lvlText w:val="%1.%2.%3.%4.%5.%6.%7."/>
      <w:lvlJc w:val="left"/>
      <w:pPr>
        <w:ind w:left="3870" w:hanging="1440"/>
      </w:pPr>
    </w:lvl>
    <w:lvl w:ilvl="7">
      <w:start w:val="1"/>
      <w:numFmt w:val="decimal"/>
      <w:isLgl/>
      <w:lvlText w:val="%1.%2.%3.%4.%5.%6.%7.%8."/>
      <w:lvlJc w:val="left"/>
      <w:pPr>
        <w:ind w:left="4215" w:hanging="1440"/>
      </w:pPr>
    </w:lvl>
    <w:lvl w:ilvl="8">
      <w:start w:val="1"/>
      <w:numFmt w:val="decimal"/>
      <w:isLgl/>
      <w:lvlText w:val="%1.%2.%3.%4.%5.%6.%7.%8.%9."/>
      <w:lvlJc w:val="left"/>
      <w:pPr>
        <w:ind w:left="4920" w:hanging="1800"/>
      </w:pPr>
    </w:lvl>
  </w:abstractNum>
  <w:num w:numId="1" w16cid:durableId="2110932386">
    <w:abstractNumId w:val="0"/>
  </w:num>
  <w:num w:numId="2" w16cid:durableId="16147469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5775760">
    <w:abstractNumId w:val="2"/>
  </w:num>
  <w:num w:numId="4" w16cid:durableId="1827866659">
    <w:abstractNumId w:val="3"/>
  </w:num>
  <w:num w:numId="5" w16cid:durableId="1206984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3F"/>
    <w:rsid w:val="000700A6"/>
    <w:rsid w:val="001A5DF1"/>
    <w:rsid w:val="001D67E8"/>
    <w:rsid w:val="003265C9"/>
    <w:rsid w:val="003B6E7D"/>
    <w:rsid w:val="005C5CFC"/>
    <w:rsid w:val="006212F1"/>
    <w:rsid w:val="006775F0"/>
    <w:rsid w:val="00947114"/>
    <w:rsid w:val="00B73ADC"/>
    <w:rsid w:val="00C750E1"/>
    <w:rsid w:val="00D6577F"/>
    <w:rsid w:val="00D6643F"/>
    <w:rsid w:val="00D955E8"/>
    <w:rsid w:val="00EA7AAF"/>
    <w:rsid w:val="00F54E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75888"/>
  <w15:chartTrackingRefBased/>
  <w15:docId w15:val="{2E3C0638-E2AE-4CA7-B1AD-CB4152DF5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6643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6643F"/>
    <w:pPr>
      <w:spacing w:after="200" w:line="276" w:lineRule="auto"/>
      <w:ind w:left="720"/>
      <w:contextualSpacing/>
    </w:pPr>
  </w:style>
  <w:style w:type="paragraph" w:customStyle="1" w:styleId="Bezriadkovania1">
    <w:name w:val="Bez riadkovania1"/>
    <w:uiPriority w:val="1"/>
    <w:qFormat/>
    <w:rsid w:val="00D6643F"/>
    <w:pPr>
      <w:spacing w:after="0" w:line="240" w:lineRule="auto"/>
    </w:pPr>
    <w:rPr>
      <w:rFonts w:ascii="Arial" w:eastAsia="Calibri" w:hAnsi="Arial" w:cs="Arial"/>
    </w:rPr>
  </w:style>
  <w:style w:type="paragraph" w:styleId="Hlavika">
    <w:name w:val="header"/>
    <w:basedOn w:val="Normlny"/>
    <w:link w:val="HlavikaChar"/>
    <w:uiPriority w:val="99"/>
    <w:unhideWhenUsed/>
    <w:rsid w:val="00D6643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6643F"/>
  </w:style>
  <w:style w:type="paragraph" w:styleId="Pta">
    <w:name w:val="footer"/>
    <w:basedOn w:val="Normlny"/>
    <w:link w:val="PtaChar"/>
    <w:uiPriority w:val="99"/>
    <w:unhideWhenUsed/>
    <w:rsid w:val="00D6643F"/>
    <w:pPr>
      <w:tabs>
        <w:tab w:val="center" w:pos="4536"/>
        <w:tab w:val="right" w:pos="9072"/>
      </w:tabs>
      <w:spacing w:after="0" w:line="240" w:lineRule="auto"/>
    </w:pPr>
  </w:style>
  <w:style w:type="character" w:customStyle="1" w:styleId="PtaChar">
    <w:name w:val="Päta Char"/>
    <w:basedOn w:val="Predvolenpsmoodseku"/>
    <w:link w:val="Pta"/>
    <w:uiPriority w:val="99"/>
    <w:rsid w:val="00D6643F"/>
  </w:style>
  <w:style w:type="paragraph" w:styleId="Textbubliny">
    <w:name w:val="Balloon Text"/>
    <w:basedOn w:val="Normlny"/>
    <w:link w:val="TextbublinyChar"/>
    <w:uiPriority w:val="99"/>
    <w:semiHidden/>
    <w:unhideWhenUsed/>
    <w:rsid w:val="006212F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212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74C44-DAA3-46BF-A64D-288018B6A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1427</Words>
  <Characters>8134</Characters>
  <Application>Microsoft Office Word</Application>
  <DocSecurity>0</DocSecurity>
  <Lines>67</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zlatica opalekova</dc:creator>
  <cp:keywords/>
  <dc:description/>
  <cp:lastModifiedBy>Katarína Dudášová</cp:lastModifiedBy>
  <cp:revision>3</cp:revision>
  <cp:lastPrinted>2023-11-29T13:18:00Z</cp:lastPrinted>
  <dcterms:created xsi:type="dcterms:W3CDTF">2023-11-29T13:19:00Z</dcterms:created>
  <dcterms:modified xsi:type="dcterms:W3CDTF">2023-11-29T13:19:00Z</dcterms:modified>
</cp:coreProperties>
</file>